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398"/>
        <w:tblW w:w="15865" w:type="dxa"/>
        <w:tblLook w:val="04A0" w:firstRow="1" w:lastRow="0" w:firstColumn="1" w:lastColumn="0" w:noHBand="0" w:noVBand="1"/>
      </w:tblPr>
      <w:tblGrid>
        <w:gridCol w:w="1271"/>
        <w:gridCol w:w="2432"/>
        <w:gridCol w:w="2432"/>
        <w:gridCol w:w="2433"/>
        <w:gridCol w:w="2432"/>
        <w:gridCol w:w="2432"/>
        <w:gridCol w:w="2433"/>
      </w:tblGrid>
      <w:tr w:rsidR="00685DA3" w:rsidRPr="002F2C89" w14:paraId="4FD7D9D0" w14:textId="77777777" w:rsidTr="00552E00">
        <w:trPr>
          <w:trHeight w:val="445"/>
        </w:trPr>
        <w:tc>
          <w:tcPr>
            <w:tcW w:w="15865" w:type="dxa"/>
            <w:gridSpan w:val="7"/>
          </w:tcPr>
          <w:p w14:paraId="191B855C" w14:textId="1366C0C7" w:rsidR="00685DA3" w:rsidRPr="00A91F87" w:rsidRDefault="00685DA3" w:rsidP="00552E0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Jigsaw PSHE </w:t>
            </w:r>
            <w:r w:rsidRPr="00A91F87">
              <w:rPr>
                <w:b/>
                <w:bCs/>
                <w:sz w:val="32"/>
                <w:szCs w:val="32"/>
              </w:rPr>
              <w:t>Curriculum</w:t>
            </w:r>
          </w:p>
        </w:tc>
      </w:tr>
      <w:tr w:rsidR="00685DA3" w:rsidRPr="002F2C89" w14:paraId="53801F7B" w14:textId="77777777" w:rsidTr="006320A0">
        <w:trPr>
          <w:trHeight w:val="445"/>
        </w:trPr>
        <w:tc>
          <w:tcPr>
            <w:tcW w:w="1271" w:type="dxa"/>
          </w:tcPr>
          <w:p w14:paraId="26CBCDAA" w14:textId="71EE5FD5" w:rsidR="00685DA3" w:rsidRPr="002F2C89" w:rsidRDefault="00685DA3" w:rsidP="00552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groups</w:t>
            </w:r>
          </w:p>
        </w:tc>
        <w:tc>
          <w:tcPr>
            <w:tcW w:w="2432" w:type="dxa"/>
          </w:tcPr>
          <w:p w14:paraId="780AB412" w14:textId="77777777" w:rsidR="00685DA3" w:rsidRDefault="00685DA3" w:rsidP="00552E00">
            <w:pPr>
              <w:rPr>
                <w:sz w:val="20"/>
                <w:szCs w:val="20"/>
              </w:rPr>
            </w:pPr>
            <w:r w:rsidRPr="002F2C89">
              <w:rPr>
                <w:sz w:val="20"/>
                <w:szCs w:val="20"/>
              </w:rPr>
              <w:t>Autumn 1</w:t>
            </w:r>
          </w:p>
          <w:p w14:paraId="739DC913" w14:textId="244549F6" w:rsidR="00AF5F7C" w:rsidRPr="000F75AC" w:rsidRDefault="000F75AC" w:rsidP="00552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Being Me </w:t>
            </w:r>
            <w:proofErr w:type="gramStart"/>
            <w:r>
              <w:rPr>
                <w:b/>
                <w:bCs/>
                <w:sz w:val="20"/>
                <w:szCs w:val="20"/>
              </w:rPr>
              <w:t>In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My World</w:t>
            </w:r>
          </w:p>
        </w:tc>
        <w:tc>
          <w:tcPr>
            <w:tcW w:w="2432" w:type="dxa"/>
          </w:tcPr>
          <w:p w14:paraId="722436C1" w14:textId="77777777" w:rsidR="00685DA3" w:rsidRDefault="00685DA3" w:rsidP="00552E00">
            <w:pPr>
              <w:rPr>
                <w:sz w:val="20"/>
                <w:szCs w:val="20"/>
              </w:rPr>
            </w:pPr>
            <w:r w:rsidRPr="002F2C89">
              <w:rPr>
                <w:sz w:val="20"/>
                <w:szCs w:val="20"/>
              </w:rPr>
              <w:t>Autumn 2</w:t>
            </w:r>
          </w:p>
          <w:p w14:paraId="0737C156" w14:textId="7E84014A" w:rsidR="000F75AC" w:rsidRPr="000F75AC" w:rsidRDefault="000F75AC" w:rsidP="00552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Celebrating Difference</w:t>
            </w:r>
          </w:p>
        </w:tc>
        <w:tc>
          <w:tcPr>
            <w:tcW w:w="2433" w:type="dxa"/>
          </w:tcPr>
          <w:p w14:paraId="116DECCB" w14:textId="77777777" w:rsidR="00685DA3" w:rsidRDefault="00685DA3" w:rsidP="00552E00">
            <w:pPr>
              <w:rPr>
                <w:sz w:val="20"/>
                <w:szCs w:val="20"/>
              </w:rPr>
            </w:pPr>
            <w:r w:rsidRPr="002F2C89">
              <w:rPr>
                <w:sz w:val="20"/>
                <w:szCs w:val="20"/>
              </w:rPr>
              <w:t>Spring 1</w:t>
            </w:r>
          </w:p>
          <w:p w14:paraId="0100B538" w14:textId="2C0EE95B" w:rsidR="000F75AC" w:rsidRPr="000F75AC" w:rsidRDefault="000F75AC" w:rsidP="00552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Dreams and Goals</w:t>
            </w:r>
          </w:p>
        </w:tc>
        <w:tc>
          <w:tcPr>
            <w:tcW w:w="2432" w:type="dxa"/>
          </w:tcPr>
          <w:p w14:paraId="29E4580B" w14:textId="77777777" w:rsidR="00685DA3" w:rsidRDefault="00685DA3" w:rsidP="00552E00">
            <w:pPr>
              <w:rPr>
                <w:sz w:val="20"/>
                <w:szCs w:val="20"/>
              </w:rPr>
            </w:pPr>
            <w:r w:rsidRPr="002F2C89">
              <w:rPr>
                <w:sz w:val="20"/>
                <w:szCs w:val="20"/>
              </w:rPr>
              <w:t>Spring 2</w:t>
            </w:r>
          </w:p>
          <w:p w14:paraId="1334E8EF" w14:textId="339407AB" w:rsidR="000F75AC" w:rsidRPr="000F75AC" w:rsidRDefault="000F75AC" w:rsidP="00552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Healthy Me</w:t>
            </w:r>
          </w:p>
        </w:tc>
        <w:tc>
          <w:tcPr>
            <w:tcW w:w="2432" w:type="dxa"/>
          </w:tcPr>
          <w:p w14:paraId="2C83C5B3" w14:textId="77777777" w:rsidR="00685DA3" w:rsidRDefault="00685DA3" w:rsidP="00552E00">
            <w:pPr>
              <w:rPr>
                <w:sz w:val="20"/>
                <w:szCs w:val="20"/>
              </w:rPr>
            </w:pPr>
            <w:r w:rsidRPr="002F2C89">
              <w:rPr>
                <w:sz w:val="20"/>
                <w:szCs w:val="20"/>
              </w:rPr>
              <w:t>Summer 1</w:t>
            </w:r>
          </w:p>
          <w:p w14:paraId="6FD8C628" w14:textId="03BE2A39" w:rsidR="000F75AC" w:rsidRPr="000F75AC" w:rsidRDefault="000F75AC" w:rsidP="00552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Relationships</w:t>
            </w:r>
          </w:p>
        </w:tc>
        <w:tc>
          <w:tcPr>
            <w:tcW w:w="2433" w:type="dxa"/>
          </w:tcPr>
          <w:p w14:paraId="45617076" w14:textId="77777777" w:rsidR="00685DA3" w:rsidRDefault="00685DA3" w:rsidP="00552E00">
            <w:pPr>
              <w:rPr>
                <w:sz w:val="20"/>
                <w:szCs w:val="20"/>
              </w:rPr>
            </w:pPr>
            <w:r w:rsidRPr="002F2C89">
              <w:rPr>
                <w:sz w:val="20"/>
                <w:szCs w:val="20"/>
              </w:rPr>
              <w:t>Summer 2</w:t>
            </w:r>
          </w:p>
          <w:p w14:paraId="6A36CDC0" w14:textId="21E2452C" w:rsidR="000F75AC" w:rsidRPr="000F75AC" w:rsidRDefault="000F75AC" w:rsidP="00552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Changing Me</w:t>
            </w:r>
          </w:p>
        </w:tc>
      </w:tr>
      <w:tr w:rsidR="00685DA3" w:rsidRPr="002F2C89" w14:paraId="0D861BC7" w14:textId="77777777" w:rsidTr="00D0148C">
        <w:trPr>
          <w:trHeight w:val="735"/>
        </w:trPr>
        <w:tc>
          <w:tcPr>
            <w:tcW w:w="1271" w:type="dxa"/>
            <w:shd w:val="clear" w:color="auto" w:fill="B4C6E7" w:themeFill="accent1" w:themeFillTint="66"/>
          </w:tcPr>
          <w:p w14:paraId="4525079B" w14:textId="77777777" w:rsidR="00685DA3" w:rsidRDefault="00685DA3" w:rsidP="00552E00">
            <w:pPr>
              <w:rPr>
                <w:sz w:val="20"/>
                <w:szCs w:val="20"/>
              </w:rPr>
            </w:pPr>
            <w:r w:rsidRPr="002F2C89">
              <w:rPr>
                <w:sz w:val="20"/>
                <w:szCs w:val="20"/>
              </w:rPr>
              <w:t>EYFS</w:t>
            </w:r>
          </w:p>
          <w:p w14:paraId="75449EA0" w14:textId="426E90BB" w:rsidR="00705571" w:rsidRPr="002F2C89" w:rsidRDefault="00214047" w:rsidP="00552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ages</w:t>
            </w:r>
            <w:proofErr w:type="gramEnd"/>
            <w:r>
              <w:rPr>
                <w:sz w:val="20"/>
                <w:szCs w:val="20"/>
              </w:rPr>
              <w:t xml:space="preserve"> 3 – 5)</w:t>
            </w:r>
          </w:p>
        </w:tc>
        <w:tc>
          <w:tcPr>
            <w:tcW w:w="2432" w:type="dxa"/>
            <w:shd w:val="clear" w:color="auto" w:fill="DEEAF6" w:themeFill="accent5" w:themeFillTint="33"/>
          </w:tcPr>
          <w:p w14:paraId="58922AED" w14:textId="77777777" w:rsidR="00B571E9" w:rsidRDefault="00B571E9" w:rsidP="00552E00">
            <w:r>
              <w:t xml:space="preserve">Self-identity Understanding feelings </w:t>
            </w:r>
          </w:p>
          <w:p w14:paraId="755254F7" w14:textId="77777777" w:rsidR="00B571E9" w:rsidRDefault="00B571E9" w:rsidP="00552E00">
            <w:r>
              <w:t xml:space="preserve">Being in a classroom Being gentle </w:t>
            </w:r>
          </w:p>
          <w:p w14:paraId="6D9B48D7" w14:textId="3C2AD425" w:rsidR="00E40033" w:rsidRDefault="00B571E9" w:rsidP="00552E00">
            <w:pPr>
              <w:rPr>
                <w:sz w:val="20"/>
                <w:szCs w:val="20"/>
              </w:rPr>
            </w:pPr>
            <w:r>
              <w:t>Rights and responsibilities</w:t>
            </w:r>
          </w:p>
          <w:p w14:paraId="35CBC717" w14:textId="3F16ED52" w:rsidR="00E40033" w:rsidRPr="002F2C89" w:rsidRDefault="00E40033" w:rsidP="00552E00">
            <w:pPr>
              <w:rPr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DEEAF6" w:themeFill="accent5" w:themeFillTint="33"/>
          </w:tcPr>
          <w:p w14:paraId="1A7A5F82" w14:textId="77777777" w:rsidR="00C73DA8" w:rsidRDefault="00034342" w:rsidP="00552E00">
            <w:r>
              <w:t xml:space="preserve">Identifying talents </w:t>
            </w:r>
          </w:p>
          <w:p w14:paraId="42C9CDB3" w14:textId="77777777" w:rsidR="00C73DA8" w:rsidRDefault="00034342" w:rsidP="00552E00">
            <w:r>
              <w:t xml:space="preserve">Being special </w:t>
            </w:r>
          </w:p>
          <w:p w14:paraId="3C2124DD" w14:textId="77777777" w:rsidR="00C73DA8" w:rsidRDefault="00034342" w:rsidP="00552E00">
            <w:r>
              <w:t xml:space="preserve">Families </w:t>
            </w:r>
          </w:p>
          <w:p w14:paraId="7E91C3F2" w14:textId="52E5274A" w:rsidR="00034342" w:rsidRDefault="00034342" w:rsidP="00552E00">
            <w:r>
              <w:t xml:space="preserve">Where we live </w:t>
            </w:r>
          </w:p>
          <w:p w14:paraId="56E05CCA" w14:textId="77777777" w:rsidR="00C73DA8" w:rsidRDefault="00034342" w:rsidP="00552E00">
            <w:r>
              <w:t xml:space="preserve">Making friends </w:t>
            </w:r>
          </w:p>
          <w:p w14:paraId="5C4693D9" w14:textId="5E900A19" w:rsidR="00685DA3" w:rsidRPr="002F2C89" w:rsidRDefault="00034342" w:rsidP="00552E00">
            <w:pPr>
              <w:rPr>
                <w:sz w:val="20"/>
                <w:szCs w:val="20"/>
              </w:rPr>
            </w:pPr>
            <w:r>
              <w:t>Standing up for yourself</w:t>
            </w:r>
          </w:p>
        </w:tc>
        <w:tc>
          <w:tcPr>
            <w:tcW w:w="2433" w:type="dxa"/>
            <w:shd w:val="clear" w:color="auto" w:fill="DEEAF6" w:themeFill="accent5" w:themeFillTint="33"/>
          </w:tcPr>
          <w:p w14:paraId="79221090" w14:textId="77777777" w:rsidR="00034342" w:rsidRDefault="00034342" w:rsidP="00552E00">
            <w:r>
              <w:t xml:space="preserve">Challenges Perseverance </w:t>
            </w:r>
          </w:p>
          <w:p w14:paraId="486B0264" w14:textId="72809BA0" w:rsidR="00034342" w:rsidRDefault="00034342" w:rsidP="00552E00">
            <w:proofErr w:type="gramStart"/>
            <w:r>
              <w:t>Goal-setting</w:t>
            </w:r>
            <w:proofErr w:type="gramEnd"/>
            <w:r>
              <w:t xml:space="preserve"> Overcoming obstacles Seeking help </w:t>
            </w:r>
          </w:p>
          <w:p w14:paraId="6F32F98B" w14:textId="77777777" w:rsidR="00034342" w:rsidRDefault="00034342" w:rsidP="00552E00">
            <w:r>
              <w:t>Jobs</w:t>
            </w:r>
          </w:p>
          <w:p w14:paraId="1DF66925" w14:textId="0DA49CE1" w:rsidR="00685DA3" w:rsidRPr="002F2C89" w:rsidRDefault="00034342" w:rsidP="00552E00">
            <w:pPr>
              <w:rPr>
                <w:sz w:val="20"/>
                <w:szCs w:val="20"/>
              </w:rPr>
            </w:pPr>
            <w:r>
              <w:t>Achieving goals</w:t>
            </w:r>
          </w:p>
        </w:tc>
        <w:tc>
          <w:tcPr>
            <w:tcW w:w="2432" w:type="dxa"/>
            <w:shd w:val="clear" w:color="auto" w:fill="DEEAF6" w:themeFill="accent5" w:themeFillTint="33"/>
          </w:tcPr>
          <w:p w14:paraId="644FB45F" w14:textId="77777777" w:rsidR="00C31C64" w:rsidRDefault="00BF03B7" w:rsidP="00552E00">
            <w:r>
              <w:t xml:space="preserve">Exercising bodies Physical activity </w:t>
            </w:r>
          </w:p>
          <w:p w14:paraId="64E0847D" w14:textId="77777777" w:rsidR="00C31C64" w:rsidRDefault="00BF03B7" w:rsidP="00552E00">
            <w:r>
              <w:t xml:space="preserve">Healthy food </w:t>
            </w:r>
          </w:p>
          <w:p w14:paraId="18DBFD3E" w14:textId="77777777" w:rsidR="00C31C64" w:rsidRDefault="00BF03B7" w:rsidP="00552E00">
            <w:r>
              <w:t xml:space="preserve">Sleep </w:t>
            </w:r>
          </w:p>
          <w:p w14:paraId="68015401" w14:textId="77777777" w:rsidR="00C31C64" w:rsidRDefault="00BF03B7" w:rsidP="00552E00">
            <w:r>
              <w:t xml:space="preserve">Keeping clean </w:t>
            </w:r>
          </w:p>
          <w:p w14:paraId="63EB7D43" w14:textId="4A8EEC05" w:rsidR="00685DA3" w:rsidRPr="002F2C89" w:rsidRDefault="00BF03B7" w:rsidP="00552E00">
            <w:pPr>
              <w:rPr>
                <w:sz w:val="20"/>
                <w:szCs w:val="20"/>
              </w:rPr>
            </w:pPr>
            <w:r>
              <w:t>Safety</w:t>
            </w:r>
          </w:p>
        </w:tc>
        <w:tc>
          <w:tcPr>
            <w:tcW w:w="2432" w:type="dxa"/>
            <w:shd w:val="clear" w:color="auto" w:fill="DEEAF6" w:themeFill="accent5" w:themeFillTint="33"/>
          </w:tcPr>
          <w:p w14:paraId="0C7493ED" w14:textId="77777777" w:rsidR="00C31C64" w:rsidRDefault="00BF03B7" w:rsidP="00552E00">
            <w:r>
              <w:t xml:space="preserve">Family life </w:t>
            </w:r>
          </w:p>
          <w:p w14:paraId="2A690D5C" w14:textId="77777777" w:rsidR="00C31C64" w:rsidRDefault="00BF03B7" w:rsidP="00552E00">
            <w:r>
              <w:t xml:space="preserve">Friendships </w:t>
            </w:r>
          </w:p>
          <w:p w14:paraId="71DCF81E" w14:textId="77777777" w:rsidR="00C31C64" w:rsidRDefault="00BF03B7" w:rsidP="00552E00">
            <w:r>
              <w:t xml:space="preserve">Breaking friendships Falling out </w:t>
            </w:r>
          </w:p>
          <w:p w14:paraId="079A38F5" w14:textId="1B324064" w:rsidR="00685DA3" w:rsidRPr="002F2C89" w:rsidRDefault="00BF03B7" w:rsidP="00552E00">
            <w:pPr>
              <w:rPr>
                <w:sz w:val="20"/>
                <w:szCs w:val="20"/>
              </w:rPr>
            </w:pPr>
            <w:r>
              <w:t>Dealing with bullying Being a good friend</w:t>
            </w:r>
          </w:p>
        </w:tc>
        <w:tc>
          <w:tcPr>
            <w:tcW w:w="2433" w:type="dxa"/>
            <w:shd w:val="clear" w:color="auto" w:fill="DEEAF6" w:themeFill="accent5" w:themeFillTint="33"/>
          </w:tcPr>
          <w:p w14:paraId="6DA13053" w14:textId="77777777" w:rsidR="00C31C64" w:rsidRDefault="00C31C64" w:rsidP="00552E00">
            <w:r>
              <w:t xml:space="preserve">Bodies </w:t>
            </w:r>
          </w:p>
          <w:p w14:paraId="1D2ABDEA" w14:textId="77777777" w:rsidR="00C31C64" w:rsidRDefault="00C31C64" w:rsidP="00552E00">
            <w:r>
              <w:t xml:space="preserve">Respecting my body Growing up </w:t>
            </w:r>
          </w:p>
          <w:p w14:paraId="0D3276FC" w14:textId="77777777" w:rsidR="00C31C64" w:rsidRDefault="00C31C64" w:rsidP="00552E00">
            <w:r>
              <w:t xml:space="preserve">Growth and change </w:t>
            </w:r>
          </w:p>
          <w:p w14:paraId="79675DCB" w14:textId="0BC48517" w:rsidR="00685DA3" w:rsidRPr="002F2C89" w:rsidRDefault="00C31C64" w:rsidP="00552E00">
            <w:pPr>
              <w:rPr>
                <w:sz w:val="20"/>
                <w:szCs w:val="20"/>
              </w:rPr>
            </w:pPr>
            <w:r>
              <w:t>Fun and fears Celebrations</w:t>
            </w:r>
          </w:p>
        </w:tc>
      </w:tr>
      <w:tr w:rsidR="00685DA3" w:rsidRPr="002F2C89" w14:paraId="0802B5EF" w14:textId="77777777" w:rsidTr="00D0148C">
        <w:trPr>
          <w:trHeight w:val="803"/>
        </w:trPr>
        <w:tc>
          <w:tcPr>
            <w:tcW w:w="1271" w:type="dxa"/>
            <w:shd w:val="clear" w:color="auto" w:fill="ED7D31" w:themeFill="accent2"/>
          </w:tcPr>
          <w:p w14:paraId="64D1A426" w14:textId="48C9DA6A" w:rsidR="00685DA3" w:rsidRDefault="00685DA3" w:rsidP="00552E00">
            <w:pPr>
              <w:rPr>
                <w:color w:val="0070C0"/>
                <w:sz w:val="20"/>
                <w:szCs w:val="20"/>
              </w:rPr>
            </w:pPr>
            <w:r w:rsidRPr="002F2C89">
              <w:rPr>
                <w:color w:val="0070C0"/>
                <w:sz w:val="20"/>
                <w:szCs w:val="20"/>
              </w:rPr>
              <w:t xml:space="preserve">A </w:t>
            </w:r>
            <w:r w:rsidR="00845022">
              <w:rPr>
                <w:color w:val="0070C0"/>
                <w:sz w:val="20"/>
                <w:szCs w:val="20"/>
              </w:rPr>
              <w:t>1/2</w:t>
            </w:r>
          </w:p>
          <w:p w14:paraId="6CE44B7A" w14:textId="7594B20C" w:rsidR="003B3668" w:rsidRPr="002F2C89" w:rsidRDefault="003B3668" w:rsidP="00552E00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(</w:t>
            </w:r>
            <w:proofErr w:type="gramStart"/>
            <w:r>
              <w:rPr>
                <w:color w:val="0070C0"/>
                <w:sz w:val="20"/>
                <w:szCs w:val="20"/>
              </w:rPr>
              <w:t>ages</w:t>
            </w:r>
            <w:proofErr w:type="gramEnd"/>
            <w:r>
              <w:rPr>
                <w:color w:val="0070C0"/>
                <w:sz w:val="20"/>
                <w:szCs w:val="20"/>
              </w:rPr>
              <w:t xml:space="preserve"> 5 – 6)</w:t>
            </w:r>
          </w:p>
        </w:tc>
        <w:tc>
          <w:tcPr>
            <w:tcW w:w="2432" w:type="dxa"/>
            <w:shd w:val="clear" w:color="auto" w:fill="FFF2CC" w:themeFill="accent4" w:themeFillTint="33"/>
          </w:tcPr>
          <w:p w14:paraId="7DC2FDF2" w14:textId="77777777" w:rsidR="00242E8D" w:rsidRDefault="00242E8D" w:rsidP="00552E00">
            <w:r>
              <w:t>Feeling special and safe</w:t>
            </w:r>
          </w:p>
          <w:p w14:paraId="3B1A88A4" w14:textId="77777777" w:rsidR="00242E8D" w:rsidRDefault="00242E8D" w:rsidP="00552E00">
            <w:r>
              <w:t>Being part of a class Rights and responsibilities Rewards and feeling proud</w:t>
            </w:r>
          </w:p>
          <w:p w14:paraId="4EE1B690" w14:textId="77777777" w:rsidR="00242E8D" w:rsidRDefault="00242E8D" w:rsidP="00552E00">
            <w:r>
              <w:t xml:space="preserve">Consequences </w:t>
            </w:r>
          </w:p>
          <w:p w14:paraId="186E708A" w14:textId="44258050" w:rsidR="00685DA3" w:rsidRDefault="00242E8D" w:rsidP="00552E00">
            <w:pPr>
              <w:rPr>
                <w:color w:val="0070C0"/>
                <w:sz w:val="20"/>
                <w:szCs w:val="20"/>
              </w:rPr>
            </w:pPr>
            <w:r>
              <w:t>Owning the Learning Charter</w:t>
            </w:r>
          </w:p>
          <w:p w14:paraId="34C8000C" w14:textId="77777777" w:rsidR="00E40033" w:rsidRDefault="00E40033" w:rsidP="00552E00">
            <w:pPr>
              <w:rPr>
                <w:color w:val="0070C0"/>
                <w:sz w:val="20"/>
                <w:szCs w:val="20"/>
              </w:rPr>
            </w:pPr>
          </w:p>
          <w:p w14:paraId="3173D187" w14:textId="77777777" w:rsidR="00E40033" w:rsidRDefault="00E40033" w:rsidP="00552E00">
            <w:pPr>
              <w:rPr>
                <w:color w:val="0070C0"/>
                <w:sz w:val="20"/>
                <w:szCs w:val="20"/>
              </w:rPr>
            </w:pPr>
          </w:p>
          <w:p w14:paraId="271669A8" w14:textId="72E40A80" w:rsidR="00E40033" w:rsidRPr="002F2C89" w:rsidRDefault="00E40033" w:rsidP="00552E00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FFF2CC" w:themeFill="accent4" w:themeFillTint="33"/>
          </w:tcPr>
          <w:p w14:paraId="05370759" w14:textId="77777777" w:rsidR="00A55BB7" w:rsidRDefault="00A55BB7" w:rsidP="00552E00">
            <w:r>
              <w:t xml:space="preserve">Similarities and differences Understanding bullying and knowing how to deal with it </w:t>
            </w:r>
          </w:p>
          <w:p w14:paraId="04D81834" w14:textId="77777777" w:rsidR="00685DA3" w:rsidRDefault="00A55BB7" w:rsidP="00552E00">
            <w:r>
              <w:t>Making new friends Celebrating the differences in everyone</w:t>
            </w:r>
          </w:p>
          <w:p w14:paraId="3DE82BB2" w14:textId="77777777" w:rsidR="00D41DC2" w:rsidRDefault="00D41DC2" w:rsidP="00552E00">
            <w:pPr>
              <w:rPr>
                <w:color w:val="0070C0"/>
                <w:sz w:val="20"/>
                <w:szCs w:val="20"/>
              </w:rPr>
            </w:pPr>
          </w:p>
          <w:p w14:paraId="51B5E307" w14:textId="6907A261" w:rsidR="00D41DC2" w:rsidRPr="002F2C89" w:rsidRDefault="00D41DC2" w:rsidP="00D41DC2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2433" w:type="dxa"/>
            <w:shd w:val="clear" w:color="auto" w:fill="FFF2CC" w:themeFill="accent4" w:themeFillTint="33"/>
          </w:tcPr>
          <w:p w14:paraId="21698070" w14:textId="77777777" w:rsidR="00A55BB7" w:rsidRDefault="00A55BB7" w:rsidP="00552E00">
            <w:r>
              <w:t xml:space="preserve">Setting goals Identifying successes and achievements </w:t>
            </w:r>
          </w:p>
          <w:p w14:paraId="754A2022" w14:textId="77777777" w:rsidR="00A55BB7" w:rsidRDefault="00A55BB7" w:rsidP="00552E00">
            <w:r>
              <w:t>Learning styles</w:t>
            </w:r>
          </w:p>
          <w:p w14:paraId="560327F3" w14:textId="77777777" w:rsidR="00A55BB7" w:rsidRDefault="00A55BB7" w:rsidP="00552E00">
            <w:r>
              <w:t xml:space="preserve">Working well and celebrating achievement with a partner </w:t>
            </w:r>
          </w:p>
          <w:p w14:paraId="5C81331E" w14:textId="77777777" w:rsidR="00685DA3" w:rsidRDefault="00A55BB7" w:rsidP="00552E00">
            <w:r>
              <w:t>Tackling new challenges Identifying and overcoming obstacles Feelings of success</w:t>
            </w:r>
          </w:p>
          <w:p w14:paraId="170B0B67" w14:textId="77777777" w:rsidR="000D3D6D" w:rsidRDefault="000D3D6D" w:rsidP="00552E00">
            <w:pPr>
              <w:rPr>
                <w:color w:val="0070C0"/>
                <w:sz w:val="20"/>
                <w:szCs w:val="20"/>
              </w:rPr>
            </w:pPr>
          </w:p>
          <w:p w14:paraId="71DF2DAF" w14:textId="4441799C" w:rsidR="000D3D6D" w:rsidRPr="002F2C89" w:rsidRDefault="000D3D6D" w:rsidP="000D3D6D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FFF2CC" w:themeFill="accent4" w:themeFillTint="33"/>
          </w:tcPr>
          <w:p w14:paraId="3168BC30" w14:textId="77777777" w:rsidR="00C31C64" w:rsidRDefault="007F4B74" w:rsidP="00552E00">
            <w:r>
              <w:t xml:space="preserve">Keeping myself healthy Healthier lifestyle choices </w:t>
            </w:r>
          </w:p>
          <w:p w14:paraId="4A0F52BC" w14:textId="77777777" w:rsidR="00C31C64" w:rsidRDefault="007F4B74" w:rsidP="00552E00">
            <w:r>
              <w:t xml:space="preserve">Keeping clean </w:t>
            </w:r>
          </w:p>
          <w:p w14:paraId="0F72AFA8" w14:textId="77777777" w:rsidR="00C31C64" w:rsidRDefault="007F4B74" w:rsidP="00552E00">
            <w:r>
              <w:t xml:space="preserve">Being safe </w:t>
            </w:r>
          </w:p>
          <w:p w14:paraId="75A0258A" w14:textId="77777777" w:rsidR="00C31C64" w:rsidRDefault="007F4B74" w:rsidP="00552E00">
            <w:r>
              <w:t xml:space="preserve">Medicine safety/safety with household items Road safety </w:t>
            </w:r>
          </w:p>
          <w:p w14:paraId="47569BF4" w14:textId="3DC97BD3" w:rsidR="00685DA3" w:rsidRPr="00C31C64" w:rsidRDefault="007F4B74" w:rsidP="00552E00">
            <w:r>
              <w:t>Linking health and happiness</w:t>
            </w:r>
          </w:p>
        </w:tc>
        <w:tc>
          <w:tcPr>
            <w:tcW w:w="2432" w:type="dxa"/>
            <w:shd w:val="clear" w:color="auto" w:fill="FFF2CC" w:themeFill="accent4" w:themeFillTint="33"/>
          </w:tcPr>
          <w:p w14:paraId="1A91D58F" w14:textId="77777777" w:rsidR="00C31C64" w:rsidRDefault="007F4B74" w:rsidP="00552E00">
            <w:r>
              <w:t xml:space="preserve">Belonging to a family Making friends/being a good friend </w:t>
            </w:r>
          </w:p>
          <w:p w14:paraId="78F3C3B9" w14:textId="77777777" w:rsidR="00C31C64" w:rsidRDefault="007F4B74" w:rsidP="00552E00">
            <w:r>
              <w:t xml:space="preserve">Physical contact preferences </w:t>
            </w:r>
          </w:p>
          <w:p w14:paraId="6FE3FC06" w14:textId="77777777" w:rsidR="00C31C64" w:rsidRDefault="007F4B74" w:rsidP="00552E00">
            <w:r>
              <w:t xml:space="preserve">People who help us Qualities as a friend and person </w:t>
            </w:r>
          </w:p>
          <w:p w14:paraId="2CDA9CA0" w14:textId="77777777" w:rsidR="00C31C64" w:rsidRDefault="007F4B74" w:rsidP="00552E00">
            <w:r>
              <w:t xml:space="preserve">Self-acknowledgement Being a good friend to myself </w:t>
            </w:r>
          </w:p>
          <w:p w14:paraId="452E4B75" w14:textId="1848686B" w:rsidR="00685DA3" w:rsidRPr="002F2C89" w:rsidRDefault="007F4B74" w:rsidP="00552E00">
            <w:pPr>
              <w:rPr>
                <w:color w:val="0070C0"/>
                <w:sz w:val="20"/>
                <w:szCs w:val="20"/>
              </w:rPr>
            </w:pPr>
            <w:r>
              <w:t>Celebrating special relationships</w:t>
            </w:r>
          </w:p>
        </w:tc>
        <w:tc>
          <w:tcPr>
            <w:tcW w:w="2433" w:type="dxa"/>
            <w:shd w:val="clear" w:color="auto" w:fill="FFF2CC" w:themeFill="accent4" w:themeFillTint="33"/>
          </w:tcPr>
          <w:p w14:paraId="22A6EEE5" w14:textId="77777777" w:rsidR="00C31C64" w:rsidRDefault="007F4B74" w:rsidP="00552E00">
            <w:r>
              <w:t xml:space="preserve">Life cycles – animal and human </w:t>
            </w:r>
          </w:p>
          <w:p w14:paraId="7EB8B454" w14:textId="77777777" w:rsidR="00C31C64" w:rsidRDefault="007F4B74" w:rsidP="00552E00">
            <w:r>
              <w:t xml:space="preserve">Changes in me </w:t>
            </w:r>
          </w:p>
          <w:p w14:paraId="6523134D" w14:textId="77777777" w:rsidR="00C31C64" w:rsidRDefault="007F4B74" w:rsidP="00552E00">
            <w:r>
              <w:t xml:space="preserve">Changes since being a baby </w:t>
            </w:r>
          </w:p>
          <w:p w14:paraId="0C64BE13" w14:textId="77777777" w:rsidR="00C31C64" w:rsidRDefault="007F4B74" w:rsidP="00552E00">
            <w:r>
              <w:t xml:space="preserve">Differences between female and male bodies (correct terminology) Linking growing and learning </w:t>
            </w:r>
          </w:p>
          <w:p w14:paraId="1DDB7ACC" w14:textId="0DA84B7D" w:rsidR="00685DA3" w:rsidRPr="002F2C89" w:rsidRDefault="007F4B74" w:rsidP="00552E00">
            <w:pPr>
              <w:rPr>
                <w:color w:val="0070C0"/>
                <w:sz w:val="20"/>
                <w:szCs w:val="20"/>
              </w:rPr>
            </w:pPr>
            <w:r>
              <w:t>Coping with change Transition</w:t>
            </w:r>
          </w:p>
        </w:tc>
      </w:tr>
      <w:tr w:rsidR="00685DA3" w:rsidRPr="002F2C89" w14:paraId="6B9E692C" w14:textId="77777777" w:rsidTr="00C859C1">
        <w:trPr>
          <w:trHeight w:val="735"/>
        </w:trPr>
        <w:tc>
          <w:tcPr>
            <w:tcW w:w="1271" w:type="dxa"/>
            <w:shd w:val="clear" w:color="auto" w:fill="FF66FF"/>
          </w:tcPr>
          <w:p w14:paraId="0A36A1DF" w14:textId="5F9A1DB0" w:rsidR="00685DA3" w:rsidRDefault="00685DA3" w:rsidP="00552E00">
            <w:pPr>
              <w:rPr>
                <w:color w:val="00B050"/>
                <w:sz w:val="20"/>
                <w:szCs w:val="20"/>
              </w:rPr>
            </w:pPr>
            <w:r w:rsidRPr="002F2C89">
              <w:rPr>
                <w:color w:val="00B050"/>
                <w:sz w:val="20"/>
                <w:szCs w:val="20"/>
              </w:rPr>
              <w:t>B</w:t>
            </w:r>
            <w:r w:rsidR="00845022">
              <w:rPr>
                <w:color w:val="00B050"/>
                <w:sz w:val="20"/>
                <w:szCs w:val="20"/>
              </w:rPr>
              <w:t xml:space="preserve"> 1/2</w:t>
            </w:r>
          </w:p>
          <w:p w14:paraId="6B0A52C9" w14:textId="77994C50" w:rsidR="00AD1E2C" w:rsidRPr="002F2C89" w:rsidRDefault="00AD1E2C" w:rsidP="00552E00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(</w:t>
            </w:r>
            <w:proofErr w:type="gramStart"/>
            <w:r>
              <w:rPr>
                <w:color w:val="00B050"/>
                <w:sz w:val="20"/>
                <w:szCs w:val="20"/>
              </w:rPr>
              <w:t>ages</w:t>
            </w:r>
            <w:proofErr w:type="gramEnd"/>
            <w:r>
              <w:rPr>
                <w:color w:val="00B050"/>
                <w:sz w:val="20"/>
                <w:szCs w:val="20"/>
              </w:rPr>
              <w:t xml:space="preserve"> </w:t>
            </w:r>
            <w:r w:rsidR="00845022">
              <w:rPr>
                <w:color w:val="00B050"/>
                <w:sz w:val="20"/>
                <w:szCs w:val="20"/>
              </w:rPr>
              <w:t>6 – 7)</w:t>
            </w:r>
          </w:p>
        </w:tc>
        <w:tc>
          <w:tcPr>
            <w:tcW w:w="2432" w:type="dxa"/>
            <w:shd w:val="clear" w:color="auto" w:fill="FFCCFF"/>
          </w:tcPr>
          <w:p w14:paraId="614EA38F" w14:textId="77777777" w:rsidR="00CF5289" w:rsidRDefault="00CF5289" w:rsidP="00552E00">
            <w:r>
              <w:t>Hopes and fears for the year</w:t>
            </w:r>
          </w:p>
          <w:p w14:paraId="6575E2EE" w14:textId="77777777" w:rsidR="00CF5289" w:rsidRDefault="00CF5289" w:rsidP="00552E00">
            <w:r>
              <w:t xml:space="preserve">Rights and responsibilities </w:t>
            </w:r>
          </w:p>
          <w:p w14:paraId="7EE99F71" w14:textId="77777777" w:rsidR="00CF5289" w:rsidRDefault="00CF5289" w:rsidP="00552E00">
            <w:r>
              <w:t xml:space="preserve">Rewards and consequences </w:t>
            </w:r>
          </w:p>
          <w:p w14:paraId="2832AE80" w14:textId="77777777" w:rsidR="00CF5289" w:rsidRDefault="00CF5289" w:rsidP="00552E00">
            <w:r>
              <w:t xml:space="preserve">Safe and fair learning environment </w:t>
            </w:r>
          </w:p>
          <w:p w14:paraId="7E4539CA" w14:textId="77777777" w:rsidR="00CF5289" w:rsidRDefault="00CF5289" w:rsidP="00552E00">
            <w:r>
              <w:t xml:space="preserve">Valuing contributions Choices </w:t>
            </w:r>
          </w:p>
          <w:p w14:paraId="22309ABE" w14:textId="3B5D1D99" w:rsidR="00685DA3" w:rsidRDefault="00CF5289" w:rsidP="00552E00">
            <w:pPr>
              <w:rPr>
                <w:color w:val="00B050"/>
                <w:sz w:val="20"/>
                <w:szCs w:val="20"/>
              </w:rPr>
            </w:pPr>
            <w:r>
              <w:t>Recognising feelings</w:t>
            </w:r>
          </w:p>
          <w:p w14:paraId="51E97156" w14:textId="62AA5E0F" w:rsidR="00E40033" w:rsidRDefault="00E40033" w:rsidP="00552E00">
            <w:pPr>
              <w:rPr>
                <w:color w:val="00B050"/>
                <w:sz w:val="20"/>
                <w:szCs w:val="20"/>
              </w:rPr>
            </w:pPr>
          </w:p>
          <w:p w14:paraId="3CE754A5" w14:textId="77777777" w:rsidR="00E40033" w:rsidRDefault="00E40033" w:rsidP="00552E00">
            <w:pPr>
              <w:rPr>
                <w:color w:val="00B050"/>
                <w:sz w:val="20"/>
                <w:szCs w:val="20"/>
              </w:rPr>
            </w:pPr>
          </w:p>
          <w:p w14:paraId="3CAFDEFE" w14:textId="77777777" w:rsidR="00E40033" w:rsidRDefault="00E40033" w:rsidP="00552E00">
            <w:pPr>
              <w:rPr>
                <w:color w:val="00B050"/>
                <w:sz w:val="20"/>
                <w:szCs w:val="20"/>
              </w:rPr>
            </w:pPr>
          </w:p>
          <w:p w14:paraId="6F85B60B" w14:textId="03ADC6CA" w:rsidR="00E40033" w:rsidRPr="002F2C89" w:rsidRDefault="00E40033" w:rsidP="00552E00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FFCCFF"/>
          </w:tcPr>
          <w:p w14:paraId="3472780F" w14:textId="77777777" w:rsidR="00582C08" w:rsidRDefault="00582C08" w:rsidP="00552E00">
            <w:r>
              <w:t>Assumptions and stereotypes about gender</w:t>
            </w:r>
          </w:p>
          <w:p w14:paraId="0E2BADA5" w14:textId="77777777" w:rsidR="00582C08" w:rsidRDefault="00582C08" w:rsidP="00552E00">
            <w:r>
              <w:t xml:space="preserve">Understanding bullying Standing up for self and others </w:t>
            </w:r>
          </w:p>
          <w:p w14:paraId="7D663CF9" w14:textId="645AE5B8" w:rsidR="00685DA3" w:rsidRPr="002F2C89" w:rsidRDefault="00582C08" w:rsidP="00552E00">
            <w:pPr>
              <w:rPr>
                <w:color w:val="00B050"/>
                <w:sz w:val="20"/>
                <w:szCs w:val="20"/>
              </w:rPr>
            </w:pPr>
            <w:r>
              <w:t>Making new friends Gender diversity Celebrating difference and remaining friends</w:t>
            </w:r>
          </w:p>
        </w:tc>
        <w:tc>
          <w:tcPr>
            <w:tcW w:w="2433" w:type="dxa"/>
            <w:shd w:val="clear" w:color="auto" w:fill="FFCCFF"/>
          </w:tcPr>
          <w:p w14:paraId="55074670" w14:textId="77777777" w:rsidR="00F33794" w:rsidRDefault="00F33794" w:rsidP="00552E00">
            <w:r>
              <w:t xml:space="preserve">Achieving realistic goals Perseverance </w:t>
            </w:r>
          </w:p>
          <w:p w14:paraId="3F8638FC" w14:textId="0CDEA908" w:rsidR="00685DA3" w:rsidRPr="002F2C89" w:rsidRDefault="00F33794" w:rsidP="00552E00">
            <w:pPr>
              <w:rPr>
                <w:color w:val="00B050"/>
                <w:sz w:val="20"/>
                <w:szCs w:val="20"/>
              </w:rPr>
            </w:pPr>
            <w:r>
              <w:t>Learning strengths Learning with others Group co-operation Contributing to and sharing success</w:t>
            </w:r>
          </w:p>
        </w:tc>
        <w:tc>
          <w:tcPr>
            <w:tcW w:w="2432" w:type="dxa"/>
            <w:shd w:val="clear" w:color="auto" w:fill="FFCCFF"/>
          </w:tcPr>
          <w:p w14:paraId="2796D3A6" w14:textId="77777777" w:rsidR="00C31C64" w:rsidRDefault="00224771" w:rsidP="00552E00">
            <w:r>
              <w:t xml:space="preserve">Motivation </w:t>
            </w:r>
          </w:p>
          <w:p w14:paraId="6A625EF8" w14:textId="77777777" w:rsidR="00C31C64" w:rsidRDefault="00224771" w:rsidP="00552E00">
            <w:r>
              <w:t xml:space="preserve">Healthier choices Relaxation </w:t>
            </w:r>
          </w:p>
          <w:p w14:paraId="34E7BF89" w14:textId="77777777" w:rsidR="00C31C64" w:rsidRDefault="00224771" w:rsidP="00552E00">
            <w:r>
              <w:t xml:space="preserve">Healthy eating and nutrition </w:t>
            </w:r>
          </w:p>
          <w:p w14:paraId="57F75615" w14:textId="5AE24116" w:rsidR="00685DA3" w:rsidRPr="002F2C89" w:rsidRDefault="00224771" w:rsidP="00552E00">
            <w:pPr>
              <w:rPr>
                <w:color w:val="00B050"/>
                <w:sz w:val="20"/>
                <w:szCs w:val="20"/>
              </w:rPr>
            </w:pPr>
            <w:r>
              <w:t>Healthier snacks and sharing food</w:t>
            </w:r>
          </w:p>
        </w:tc>
        <w:tc>
          <w:tcPr>
            <w:tcW w:w="2432" w:type="dxa"/>
            <w:shd w:val="clear" w:color="auto" w:fill="FFCCFF"/>
          </w:tcPr>
          <w:p w14:paraId="436474A6" w14:textId="77777777" w:rsidR="00794E11" w:rsidRDefault="00224771" w:rsidP="00552E00">
            <w:r>
              <w:t xml:space="preserve">Different types of family Physical contact boundaries </w:t>
            </w:r>
          </w:p>
          <w:p w14:paraId="2EACDCB9" w14:textId="77777777" w:rsidR="00794E11" w:rsidRDefault="00224771" w:rsidP="00552E00">
            <w:r>
              <w:t xml:space="preserve">Friendship and conflict Secrets Trust and appreciation </w:t>
            </w:r>
          </w:p>
          <w:p w14:paraId="68FE5CEF" w14:textId="7FDBCF4E" w:rsidR="00685DA3" w:rsidRPr="002F2C89" w:rsidRDefault="00224771" w:rsidP="00552E00">
            <w:pPr>
              <w:rPr>
                <w:color w:val="00B050"/>
                <w:sz w:val="20"/>
                <w:szCs w:val="20"/>
              </w:rPr>
            </w:pPr>
            <w:r>
              <w:t>Expressing appreciation for special relationships</w:t>
            </w:r>
          </w:p>
        </w:tc>
        <w:tc>
          <w:tcPr>
            <w:tcW w:w="2433" w:type="dxa"/>
            <w:shd w:val="clear" w:color="auto" w:fill="FFCCFF"/>
          </w:tcPr>
          <w:p w14:paraId="522B8BC8" w14:textId="3E40CBCA" w:rsidR="00685DA3" w:rsidRPr="002F2C89" w:rsidRDefault="00224771" w:rsidP="00552E00">
            <w:pPr>
              <w:rPr>
                <w:color w:val="00B050"/>
                <w:sz w:val="20"/>
                <w:szCs w:val="20"/>
              </w:rPr>
            </w:pPr>
            <w:r>
              <w:t>Life cycles in nature Growing from young to old Increasing independence Differences in female and male bodies (correct terminology) Assertiveness Preparing for transition</w:t>
            </w:r>
          </w:p>
        </w:tc>
      </w:tr>
      <w:tr w:rsidR="00685DA3" w:rsidRPr="002F2C89" w14:paraId="295CBC49" w14:textId="77777777" w:rsidTr="00C859C1">
        <w:trPr>
          <w:trHeight w:val="735"/>
        </w:trPr>
        <w:tc>
          <w:tcPr>
            <w:tcW w:w="1271" w:type="dxa"/>
            <w:shd w:val="clear" w:color="auto" w:fill="9966FF"/>
          </w:tcPr>
          <w:p w14:paraId="05783555" w14:textId="74930D12" w:rsidR="00685DA3" w:rsidRDefault="00685DA3" w:rsidP="00552E00">
            <w:pPr>
              <w:rPr>
                <w:color w:val="0070C0"/>
                <w:sz w:val="20"/>
                <w:szCs w:val="20"/>
              </w:rPr>
            </w:pPr>
            <w:r w:rsidRPr="002F2C89">
              <w:rPr>
                <w:color w:val="0070C0"/>
                <w:sz w:val="20"/>
                <w:szCs w:val="20"/>
              </w:rPr>
              <w:lastRenderedPageBreak/>
              <w:t>A</w:t>
            </w:r>
            <w:r w:rsidR="004E15E4">
              <w:rPr>
                <w:color w:val="0070C0"/>
                <w:sz w:val="20"/>
                <w:szCs w:val="20"/>
              </w:rPr>
              <w:t xml:space="preserve"> 3/4</w:t>
            </w:r>
          </w:p>
          <w:p w14:paraId="37359DF1" w14:textId="2BF00CFE" w:rsidR="00845022" w:rsidRPr="002F2C89" w:rsidRDefault="004E15E4" w:rsidP="00552E00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(</w:t>
            </w:r>
            <w:proofErr w:type="gramStart"/>
            <w:r>
              <w:rPr>
                <w:color w:val="0070C0"/>
                <w:sz w:val="20"/>
                <w:szCs w:val="20"/>
              </w:rPr>
              <w:t>ages</w:t>
            </w:r>
            <w:proofErr w:type="gramEnd"/>
            <w:r>
              <w:rPr>
                <w:color w:val="0070C0"/>
                <w:sz w:val="20"/>
                <w:szCs w:val="20"/>
              </w:rPr>
              <w:t xml:space="preserve"> 7 – 8)</w:t>
            </w:r>
          </w:p>
        </w:tc>
        <w:tc>
          <w:tcPr>
            <w:tcW w:w="2432" w:type="dxa"/>
            <w:shd w:val="clear" w:color="auto" w:fill="CCCCFF"/>
          </w:tcPr>
          <w:p w14:paraId="28A3CD17" w14:textId="6B0807FA" w:rsidR="00685DA3" w:rsidRDefault="004F1265" w:rsidP="00552E00">
            <w:pPr>
              <w:rPr>
                <w:color w:val="0070C0"/>
                <w:sz w:val="20"/>
                <w:szCs w:val="20"/>
              </w:rPr>
            </w:pPr>
            <w:r>
              <w:t>Setting personal goals Self-identity and worth Positivity in challenges Rules, rights and responsibilities Rewards and consequences Responsible choices Seeing things from others’ perspectives</w:t>
            </w:r>
          </w:p>
          <w:p w14:paraId="495C8383" w14:textId="60C8566E" w:rsidR="00E40033" w:rsidRDefault="00E40033" w:rsidP="00552E00">
            <w:pPr>
              <w:rPr>
                <w:color w:val="0070C0"/>
                <w:sz w:val="20"/>
                <w:szCs w:val="20"/>
              </w:rPr>
            </w:pPr>
          </w:p>
          <w:p w14:paraId="00A8B167" w14:textId="77777777" w:rsidR="00E40033" w:rsidRDefault="00E40033" w:rsidP="00552E00">
            <w:pPr>
              <w:rPr>
                <w:color w:val="0070C0"/>
                <w:sz w:val="20"/>
                <w:szCs w:val="20"/>
              </w:rPr>
            </w:pPr>
          </w:p>
          <w:p w14:paraId="6BD65402" w14:textId="77777777" w:rsidR="00E40033" w:rsidRDefault="00E40033" w:rsidP="00552E00">
            <w:pPr>
              <w:rPr>
                <w:color w:val="0070C0"/>
                <w:sz w:val="20"/>
                <w:szCs w:val="20"/>
              </w:rPr>
            </w:pPr>
          </w:p>
          <w:p w14:paraId="57B90756" w14:textId="7D2E1486" w:rsidR="00E40033" w:rsidRPr="002F2C89" w:rsidRDefault="00E40033" w:rsidP="00552E00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CCCCFF"/>
          </w:tcPr>
          <w:p w14:paraId="3BC88CB2" w14:textId="77777777" w:rsidR="004F1265" w:rsidRDefault="004F1265" w:rsidP="00552E00">
            <w:r>
              <w:t xml:space="preserve">Families and their differences </w:t>
            </w:r>
          </w:p>
          <w:p w14:paraId="4962C9D9" w14:textId="77777777" w:rsidR="004F1265" w:rsidRDefault="004F1265" w:rsidP="00552E00">
            <w:r>
              <w:t>Family conflict and how to manage it (child-centred)</w:t>
            </w:r>
          </w:p>
          <w:p w14:paraId="45940E72" w14:textId="77777777" w:rsidR="004F1265" w:rsidRDefault="004F1265" w:rsidP="00552E00">
            <w:r>
              <w:t>Witnessing bullying and how to solve it Recognising how words can be hurtful</w:t>
            </w:r>
          </w:p>
          <w:p w14:paraId="07F15982" w14:textId="5BFB112A" w:rsidR="00685DA3" w:rsidRPr="002F2C89" w:rsidRDefault="004F1265" w:rsidP="00552E00">
            <w:pPr>
              <w:rPr>
                <w:color w:val="0070C0"/>
                <w:sz w:val="20"/>
                <w:szCs w:val="20"/>
              </w:rPr>
            </w:pPr>
            <w:r>
              <w:t>Giving and receiving compliment</w:t>
            </w:r>
          </w:p>
        </w:tc>
        <w:tc>
          <w:tcPr>
            <w:tcW w:w="2433" w:type="dxa"/>
            <w:shd w:val="clear" w:color="auto" w:fill="CCCCFF"/>
          </w:tcPr>
          <w:p w14:paraId="498EC553" w14:textId="77777777" w:rsidR="002735E6" w:rsidRDefault="002735E6" w:rsidP="00552E00">
            <w:r>
              <w:t xml:space="preserve">Difficult challenges and achieving success Dreams and ambitions New challenges Motivation and enthusiasm Recognising and trying to overcome obstacles </w:t>
            </w:r>
          </w:p>
          <w:p w14:paraId="56664398" w14:textId="77777777" w:rsidR="002735E6" w:rsidRDefault="002735E6" w:rsidP="00552E00">
            <w:r>
              <w:t xml:space="preserve">Evaluating learning processes </w:t>
            </w:r>
          </w:p>
          <w:p w14:paraId="559D4B92" w14:textId="0534D1EE" w:rsidR="00685DA3" w:rsidRPr="002F2C89" w:rsidRDefault="002735E6" w:rsidP="00552E00">
            <w:pPr>
              <w:rPr>
                <w:color w:val="0070C0"/>
                <w:sz w:val="20"/>
                <w:szCs w:val="20"/>
              </w:rPr>
            </w:pPr>
            <w:r>
              <w:t>Managing feelings Simple budgeting</w:t>
            </w:r>
          </w:p>
        </w:tc>
        <w:tc>
          <w:tcPr>
            <w:tcW w:w="2432" w:type="dxa"/>
            <w:shd w:val="clear" w:color="auto" w:fill="CCCCFF"/>
          </w:tcPr>
          <w:p w14:paraId="38C3F5E0" w14:textId="77777777" w:rsidR="00794E11" w:rsidRDefault="00251C17" w:rsidP="00552E00">
            <w:r>
              <w:t xml:space="preserve">Exercise </w:t>
            </w:r>
          </w:p>
          <w:p w14:paraId="657C8393" w14:textId="77777777" w:rsidR="00794E11" w:rsidRDefault="00251C17" w:rsidP="00552E00">
            <w:r>
              <w:t xml:space="preserve">Fitness challenges </w:t>
            </w:r>
          </w:p>
          <w:p w14:paraId="01955B2B" w14:textId="77777777" w:rsidR="00794E11" w:rsidRDefault="00251C17" w:rsidP="00552E00">
            <w:r>
              <w:t xml:space="preserve">Food labelling and healthy swaps </w:t>
            </w:r>
          </w:p>
          <w:p w14:paraId="0887E1F8" w14:textId="11C42B9A" w:rsidR="002D1CF9" w:rsidRDefault="00251C17" w:rsidP="00552E00">
            <w:r>
              <w:t xml:space="preserve">Attitudes towards drugs </w:t>
            </w:r>
          </w:p>
          <w:p w14:paraId="2DC30E1B" w14:textId="4A351973" w:rsidR="00794E11" w:rsidRDefault="00251C17" w:rsidP="00552E00">
            <w:r>
              <w:t>Keeping safe and why it’s important</w:t>
            </w:r>
            <w:r w:rsidR="0060600C">
              <w:t xml:space="preserve"> -</w:t>
            </w:r>
            <w:r>
              <w:t xml:space="preserve"> online and </w:t>
            </w:r>
            <w:r w:rsidR="00A54454">
              <w:t>off</w:t>
            </w:r>
            <w:r w:rsidR="0060600C">
              <w:t xml:space="preserve"> </w:t>
            </w:r>
            <w:r w:rsidR="00A54454">
              <w:t>line</w:t>
            </w:r>
            <w:r>
              <w:t xml:space="preserve"> scenarios Respect for myself and others </w:t>
            </w:r>
          </w:p>
          <w:p w14:paraId="4F5088C1" w14:textId="59D72569" w:rsidR="00685DA3" w:rsidRPr="002F2C89" w:rsidRDefault="00251C17" w:rsidP="00552E00">
            <w:pPr>
              <w:rPr>
                <w:color w:val="0070C0"/>
                <w:sz w:val="20"/>
                <w:szCs w:val="20"/>
              </w:rPr>
            </w:pPr>
            <w:r>
              <w:t>Healthy and safe choices</w:t>
            </w:r>
          </w:p>
        </w:tc>
        <w:tc>
          <w:tcPr>
            <w:tcW w:w="2432" w:type="dxa"/>
            <w:shd w:val="clear" w:color="auto" w:fill="CCCCFF"/>
          </w:tcPr>
          <w:p w14:paraId="4FFA2C8F" w14:textId="77777777" w:rsidR="00794E11" w:rsidRDefault="00B07660" w:rsidP="00552E00">
            <w:r>
              <w:t xml:space="preserve">Family roles and responsibilities Friendship and negotiation </w:t>
            </w:r>
          </w:p>
          <w:p w14:paraId="60284182" w14:textId="77777777" w:rsidR="00794E11" w:rsidRDefault="00B07660" w:rsidP="00552E00">
            <w:r>
              <w:t xml:space="preserve">Keeping safe online and who to go to for help Being a global citizen Being aware of how my choices affect others Awareness of how other children have different lives </w:t>
            </w:r>
          </w:p>
          <w:p w14:paraId="4FE65B0A" w14:textId="4B8C4B0E" w:rsidR="00685DA3" w:rsidRPr="002F2C89" w:rsidRDefault="00B07660" w:rsidP="00552E00">
            <w:pPr>
              <w:rPr>
                <w:color w:val="0070C0"/>
                <w:sz w:val="20"/>
                <w:szCs w:val="20"/>
              </w:rPr>
            </w:pPr>
            <w:r>
              <w:t>Expressing appreciation for family and friend</w:t>
            </w:r>
          </w:p>
        </w:tc>
        <w:tc>
          <w:tcPr>
            <w:tcW w:w="2433" w:type="dxa"/>
            <w:shd w:val="clear" w:color="auto" w:fill="CCCCFF"/>
          </w:tcPr>
          <w:p w14:paraId="7C48C236" w14:textId="77777777" w:rsidR="00794E11" w:rsidRDefault="00B07660" w:rsidP="00552E00">
            <w:r>
              <w:t xml:space="preserve">How babies grow Understanding a baby’s needs </w:t>
            </w:r>
          </w:p>
          <w:p w14:paraId="536A200F" w14:textId="036607E0" w:rsidR="00685DA3" w:rsidRPr="002F2C89" w:rsidRDefault="00B07660" w:rsidP="00552E00">
            <w:pPr>
              <w:rPr>
                <w:color w:val="0070C0"/>
                <w:sz w:val="20"/>
                <w:szCs w:val="20"/>
              </w:rPr>
            </w:pPr>
            <w:r>
              <w:t>Outside body changes Inside body changes Family stereotypes Challenging my ideas Preparing for transition</w:t>
            </w:r>
          </w:p>
        </w:tc>
      </w:tr>
      <w:tr w:rsidR="00685DA3" w:rsidRPr="002F2C89" w14:paraId="66B00737" w14:textId="77777777" w:rsidTr="00AB7987">
        <w:trPr>
          <w:trHeight w:val="735"/>
        </w:trPr>
        <w:tc>
          <w:tcPr>
            <w:tcW w:w="1271" w:type="dxa"/>
            <w:shd w:val="clear" w:color="auto" w:fill="4472C4" w:themeFill="accent1"/>
          </w:tcPr>
          <w:p w14:paraId="5B45CDB4" w14:textId="7117AEB9" w:rsidR="004E15E4" w:rsidRDefault="00685DA3" w:rsidP="004E15E4">
            <w:pPr>
              <w:rPr>
                <w:color w:val="00B050"/>
                <w:sz w:val="20"/>
                <w:szCs w:val="20"/>
              </w:rPr>
            </w:pPr>
            <w:r w:rsidRPr="002F2C89">
              <w:rPr>
                <w:color w:val="00B050"/>
                <w:sz w:val="20"/>
                <w:szCs w:val="20"/>
              </w:rPr>
              <w:t xml:space="preserve">B </w:t>
            </w:r>
            <w:r w:rsidR="004E15E4">
              <w:rPr>
                <w:color w:val="00B050"/>
                <w:sz w:val="20"/>
                <w:szCs w:val="20"/>
              </w:rPr>
              <w:t>3/4</w:t>
            </w:r>
          </w:p>
          <w:p w14:paraId="65B01861" w14:textId="367C57EC" w:rsidR="004E15E4" w:rsidRPr="002F2C89" w:rsidRDefault="004E15E4" w:rsidP="004E15E4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(</w:t>
            </w:r>
            <w:proofErr w:type="gramStart"/>
            <w:r>
              <w:rPr>
                <w:color w:val="00B050"/>
                <w:sz w:val="20"/>
                <w:szCs w:val="20"/>
              </w:rPr>
              <w:t>ages</w:t>
            </w:r>
            <w:proofErr w:type="gramEnd"/>
            <w:r>
              <w:rPr>
                <w:color w:val="00B050"/>
                <w:sz w:val="20"/>
                <w:szCs w:val="20"/>
              </w:rPr>
              <w:t xml:space="preserve"> 8 – 9)</w:t>
            </w:r>
          </w:p>
        </w:tc>
        <w:tc>
          <w:tcPr>
            <w:tcW w:w="2432" w:type="dxa"/>
            <w:shd w:val="clear" w:color="auto" w:fill="66CCFF"/>
          </w:tcPr>
          <w:p w14:paraId="2611C2F5" w14:textId="77777777" w:rsidR="00511E6B" w:rsidRDefault="00511E6B" w:rsidP="00552E00">
            <w:r>
              <w:t>Being part of a class team</w:t>
            </w:r>
          </w:p>
          <w:p w14:paraId="5370C69B" w14:textId="77777777" w:rsidR="00511E6B" w:rsidRDefault="00511E6B" w:rsidP="00552E00">
            <w:r>
              <w:t>Being a school citizen Rights, responsibilities and democracy (school council)</w:t>
            </w:r>
          </w:p>
          <w:p w14:paraId="29B85FAD" w14:textId="77777777" w:rsidR="00511E6B" w:rsidRDefault="00511E6B" w:rsidP="00552E00">
            <w:r>
              <w:t>Rewards and consequences</w:t>
            </w:r>
          </w:p>
          <w:p w14:paraId="48846BDB" w14:textId="77777777" w:rsidR="00511E6B" w:rsidRDefault="00511E6B" w:rsidP="00552E00">
            <w:r>
              <w:t xml:space="preserve">Group decision-making Having a voice </w:t>
            </w:r>
          </w:p>
          <w:p w14:paraId="7B820D3D" w14:textId="79EE5D76" w:rsidR="00685DA3" w:rsidRDefault="00511E6B" w:rsidP="00552E00">
            <w:pPr>
              <w:rPr>
                <w:color w:val="00B050"/>
                <w:sz w:val="20"/>
                <w:szCs w:val="20"/>
              </w:rPr>
            </w:pPr>
            <w:r>
              <w:t>What motivates behaviour</w:t>
            </w:r>
          </w:p>
          <w:p w14:paraId="6B5E28AA" w14:textId="2B571824" w:rsidR="00E40033" w:rsidRDefault="00E40033" w:rsidP="00552E00">
            <w:pPr>
              <w:rPr>
                <w:color w:val="00B050"/>
                <w:sz w:val="20"/>
                <w:szCs w:val="20"/>
              </w:rPr>
            </w:pPr>
          </w:p>
          <w:p w14:paraId="5518BD63" w14:textId="77777777" w:rsidR="00E40033" w:rsidRDefault="00E40033" w:rsidP="00552E00">
            <w:pPr>
              <w:rPr>
                <w:color w:val="00B050"/>
                <w:sz w:val="20"/>
                <w:szCs w:val="20"/>
              </w:rPr>
            </w:pPr>
          </w:p>
          <w:p w14:paraId="2AD59E38" w14:textId="77777777" w:rsidR="00E40033" w:rsidRDefault="00E40033" w:rsidP="00552E00">
            <w:pPr>
              <w:rPr>
                <w:color w:val="00B050"/>
                <w:sz w:val="20"/>
                <w:szCs w:val="20"/>
              </w:rPr>
            </w:pPr>
          </w:p>
          <w:p w14:paraId="7707683B" w14:textId="3126714F" w:rsidR="00E40033" w:rsidRPr="002F2C89" w:rsidRDefault="00E40033" w:rsidP="00552E00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66CCFF"/>
          </w:tcPr>
          <w:p w14:paraId="78A489FD" w14:textId="77777777" w:rsidR="00CF23A0" w:rsidRDefault="00CF23A0" w:rsidP="00552E00">
            <w:r>
              <w:t xml:space="preserve">Challenging assumptions Judging by appearance Accepting self and others </w:t>
            </w:r>
          </w:p>
          <w:p w14:paraId="57F6F50B" w14:textId="2ACC3F48" w:rsidR="00685DA3" w:rsidRPr="002F2C89" w:rsidRDefault="00CF23A0" w:rsidP="00552E00">
            <w:pPr>
              <w:rPr>
                <w:color w:val="00B050"/>
                <w:sz w:val="20"/>
                <w:szCs w:val="20"/>
              </w:rPr>
            </w:pPr>
            <w:r>
              <w:t>Understanding influences Understanding bullying Problem-solving Identifying how special and unique everyone is First impressions</w:t>
            </w:r>
          </w:p>
        </w:tc>
        <w:tc>
          <w:tcPr>
            <w:tcW w:w="2433" w:type="dxa"/>
            <w:shd w:val="clear" w:color="auto" w:fill="66CCFF"/>
          </w:tcPr>
          <w:p w14:paraId="75FBC920" w14:textId="77777777" w:rsidR="00F97E04" w:rsidRDefault="00F97E04" w:rsidP="00552E00">
            <w:r>
              <w:t>Hopes and dreams Overcoming disappointment Creating new, realistic dreams</w:t>
            </w:r>
          </w:p>
          <w:p w14:paraId="7C742F67" w14:textId="77777777" w:rsidR="00F97E04" w:rsidRDefault="00F97E04" w:rsidP="00552E00">
            <w:r>
              <w:t>Achieving goals</w:t>
            </w:r>
          </w:p>
          <w:p w14:paraId="721842A5" w14:textId="77777777" w:rsidR="00F97E04" w:rsidRDefault="00F97E04" w:rsidP="00552E00">
            <w:r>
              <w:t xml:space="preserve">Working in a group Celebrating contributions </w:t>
            </w:r>
          </w:p>
          <w:p w14:paraId="4CD28511" w14:textId="77777777" w:rsidR="00F97E04" w:rsidRDefault="00F97E04" w:rsidP="00552E00">
            <w:r>
              <w:t>Resilience</w:t>
            </w:r>
          </w:p>
          <w:p w14:paraId="20049401" w14:textId="27C1B1E6" w:rsidR="00685DA3" w:rsidRPr="002F2C89" w:rsidRDefault="00F97E04" w:rsidP="00552E00">
            <w:pPr>
              <w:rPr>
                <w:color w:val="00B050"/>
                <w:sz w:val="20"/>
                <w:szCs w:val="20"/>
              </w:rPr>
            </w:pPr>
            <w:r>
              <w:t xml:space="preserve"> Positive attitudes</w:t>
            </w:r>
          </w:p>
        </w:tc>
        <w:tc>
          <w:tcPr>
            <w:tcW w:w="2432" w:type="dxa"/>
            <w:shd w:val="clear" w:color="auto" w:fill="66CCFF"/>
          </w:tcPr>
          <w:p w14:paraId="36777896" w14:textId="5D013110" w:rsidR="00260D0A" w:rsidRDefault="006A7EB8" w:rsidP="00552E00">
            <w:r>
              <w:t xml:space="preserve">Healthier friendships Group dynamics Smoking </w:t>
            </w:r>
          </w:p>
          <w:p w14:paraId="3613FBCF" w14:textId="77777777" w:rsidR="00260D0A" w:rsidRDefault="006A7EB8" w:rsidP="00552E00">
            <w:r>
              <w:t xml:space="preserve">Alcohol </w:t>
            </w:r>
          </w:p>
          <w:p w14:paraId="769BF85F" w14:textId="77777777" w:rsidR="00260D0A" w:rsidRDefault="006A7EB8" w:rsidP="00552E00">
            <w:r>
              <w:t xml:space="preserve">Assertiveness </w:t>
            </w:r>
          </w:p>
          <w:p w14:paraId="4ABCC2E5" w14:textId="37B00426" w:rsidR="00685DA3" w:rsidRPr="002F2C89" w:rsidRDefault="006A7EB8" w:rsidP="00552E00">
            <w:pPr>
              <w:rPr>
                <w:color w:val="00B050"/>
                <w:sz w:val="20"/>
                <w:szCs w:val="20"/>
              </w:rPr>
            </w:pPr>
            <w:r>
              <w:t>Peer pressure Celebrating inner strength</w:t>
            </w:r>
          </w:p>
        </w:tc>
        <w:tc>
          <w:tcPr>
            <w:tcW w:w="2432" w:type="dxa"/>
            <w:shd w:val="clear" w:color="auto" w:fill="66CCFF"/>
          </w:tcPr>
          <w:p w14:paraId="1AC58602" w14:textId="77777777" w:rsidR="00F376AE" w:rsidRDefault="006A7EB8" w:rsidP="00552E00">
            <w:r>
              <w:t xml:space="preserve">Jealousy </w:t>
            </w:r>
          </w:p>
          <w:p w14:paraId="335B49D3" w14:textId="77777777" w:rsidR="00F376AE" w:rsidRDefault="006A7EB8" w:rsidP="00552E00">
            <w:r>
              <w:t xml:space="preserve">Love and loss </w:t>
            </w:r>
          </w:p>
          <w:p w14:paraId="4385F27D" w14:textId="77777777" w:rsidR="00F376AE" w:rsidRDefault="006A7EB8" w:rsidP="00552E00">
            <w:r>
              <w:t xml:space="preserve">Memories of loved ones Getting on and Falling Out </w:t>
            </w:r>
          </w:p>
          <w:p w14:paraId="19E1BEAD" w14:textId="77777777" w:rsidR="00F376AE" w:rsidRDefault="006A7EB8" w:rsidP="00552E00">
            <w:r>
              <w:t xml:space="preserve">Girlfriends and boyfriends </w:t>
            </w:r>
          </w:p>
          <w:p w14:paraId="33FE2963" w14:textId="04B47463" w:rsidR="00685DA3" w:rsidRPr="002F2C89" w:rsidRDefault="006A7EB8" w:rsidP="00552E00">
            <w:pPr>
              <w:rPr>
                <w:color w:val="00B050"/>
                <w:sz w:val="20"/>
                <w:szCs w:val="20"/>
              </w:rPr>
            </w:pPr>
            <w:r>
              <w:t>Showing appreciation to people and animals</w:t>
            </w:r>
          </w:p>
        </w:tc>
        <w:tc>
          <w:tcPr>
            <w:tcW w:w="2433" w:type="dxa"/>
            <w:shd w:val="clear" w:color="auto" w:fill="66CCFF"/>
          </w:tcPr>
          <w:p w14:paraId="74A44A72" w14:textId="77777777" w:rsidR="00F376AE" w:rsidRDefault="00251C17" w:rsidP="00552E00">
            <w:r>
              <w:t xml:space="preserve">Being unique </w:t>
            </w:r>
          </w:p>
          <w:p w14:paraId="017CDDFA" w14:textId="77777777" w:rsidR="00F376AE" w:rsidRDefault="00251C17" w:rsidP="00552E00">
            <w:r>
              <w:t xml:space="preserve">Having a baby </w:t>
            </w:r>
          </w:p>
          <w:p w14:paraId="04B31EC4" w14:textId="6964D643" w:rsidR="00685DA3" w:rsidRPr="002F2C89" w:rsidRDefault="00251C17" w:rsidP="00552E00">
            <w:pPr>
              <w:rPr>
                <w:color w:val="00B050"/>
                <w:sz w:val="20"/>
                <w:szCs w:val="20"/>
              </w:rPr>
            </w:pPr>
            <w:r>
              <w:t>Girls and puberty Confidence in change Accepting change Preparing for transition Environmental chang</w:t>
            </w:r>
            <w:r w:rsidR="00260D0A">
              <w:t>e</w:t>
            </w:r>
          </w:p>
        </w:tc>
      </w:tr>
      <w:tr w:rsidR="00685DA3" w:rsidRPr="002F2C89" w14:paraId="0F1291F1" w14:textId="77777777" w:rsidTr="00AB7987">
        <w:trPr>
          <w:trHeight w:val="803"/>
        </w:trPr>
        <w:tc>
          <w:tcPr>
            <w:tcW w:w="1271" w:type="dxa"/>
            <w:shd w:val="clear" w:color="auto" w:fill="70AD47" w:themeFill="accent6"/>
          </w:tcPr>
          <w:p w14:paraId="1AD63EA4" w14:textId="77777777" w:rsidR="00685DA3" w:rsidRDefault="00685DA3" w:rsidP="00552E00">
            <w:pPr>
              <w:rPr>
                <w:color w:val="0070C0"/>
                <w:sz w:val="20"/>
                <w:szCs w:val="20"/>
              </w:rPr>
            </w:pPr>
            <w:r w:rsidRPr="002F2C89">
              <w:rPr>
                <w:color w:val="0070C0"/>
                <w:sz w:val="20"/>
                <w:szCs w:val="20"/>
              </w:rPr>
              <w:t>A 5/6</w:t>
            </w:r>
          </w:p>
          <w:p w14:paraId="0A11A3CC" w14:textId="6569AC18" w:rsidR="004E15E4" w:rsidRPr="002F2C89" w:rsidRDefault="004E15E4" w:rsidP="00552E00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(</w:t>
            </w:r>
            <w:proofErr w:type="gramStart"/>
            <w:r>
              <w:rPr>
                <w:color w:val="0070C0"/>
                <w:sz w:val="20"/>
                <w:szCs w:val="20"/>
              </w:rPr>
              <w:t>ages</w:t>
            </w:r>
            <w:proofErr w:type="gramEnd"/>
            <w:r w:rsidR="005F65A9">
              <w:rPr>
                <w:color w:val="0070C0"/>
                <w:sz w:val="20"/>
                <w:szCs w:val="20"/>
              </w:rPr>
              <w:t xml:space="preserve"> 9 – 10)</w:t>
            </w:r>
          </w:p>
        </w:tc>
        <w:tc>
          <w:tcPr>
            <w:tcW w:w="2432" w:type="dxa"/>
            <w:shd w:val="clear" w:color="auto" w:fill="C5E0B3" w:themeFill="accent6" w:themeFillTint="66"/>
          </w:tcPr>
          <w:p w14:paraId="281D6868" w14:textId="77777777" w:rsidR="00854CC5" w:rsidRDefault="00854CC5" w:rsidP="00552E00">
            <w:r>
              <w:t xml:space="preserve">Planning the forthcoming year </w:t>
            </w:r>
          </w:p>
          <w:p w14:paraId="78928EC9" w14:textId="77777777" w:rsidR="00854CC5" w:rsidRDefault="00854CC5" w:rsidP="00552E00">
            <w:r>
              <w:t>Being a citizen</w:t>
            </w:r>
          </w:p>
          <w:p w14:paraId="6AB60E49" w14:textId="77777777" w:rsidR="00854CC5" w:rsidRDefault="00854CC5" w:rsidP="00552E00">
            <w:r>
              <w:t xml:space="preserve">Rights and responsibilities </w:t>
            </w:r>
          </w:p>
          <w:p w14:paraId="2400F609" w14:textId="77777777" w:rsidR="00854CC5" w:rsidRDefault="00854CC5" w:rsidP="00552E00">
            <w:r>
              <w:t xml:space="preserve">Rewards and consequences </w:t>
            </w:r>
          </w:p>
          <w:p w14:paraId="0D02C9AD" w14:textId="77777777" w:rsidR="00854CC5" w:rsidRDefault="00854CC5" w:rsidP="00552E00">
            <w:r>
              <w:t>How behaviour affects groups</w:t>
            </w:r>
          </w:p>
          <w:p w14:paraId="519259ED" w14:textId="3EFFBCDA" w:rsidR="00685DA3" w:rsidRDefault="00854CC5" w:rsidP="00552E00">
            <w:pPr>
              <w:rPr>
                <w:color w:val="0070C0"/>
                <w:sz w:val="20"/>
                <w:szCs w:val="20"/>
              </w:rPr>
            </w:pPr>
            <w:r>
              <w:lastRenderedPageBreak/>
              <w:t>Democracy, having a voice, participating</w:t>
            </w:r>
          </w:p>
          <w:p w14:paraId="7D85CA07" w14:textId="73ED2D2A" w:rsidR="00E40033" w:rsidRDefault="00E40033" w:rsidP="00552E00">
            <w:pPr>
              <w:rPr>
                <w:color w:val="0070C0"/>
                <w:sz w:val="20"/>
                <w:szCs w:val="20"/>
              </w:rPr>
            </w:pPr>
          </w:p>
          <w:p w14:paraId="6CEAA355" w14:textId="0088F67C" w:rsidR="00E40033" w:rsidRDefault="00E40033" w:rsidP="00552E00">
            <w:pPr>
              <w:rPr>
                <w:color w:val="0070C0"/>
                <w:sz w:val="20"/>
                <w:szCs w:val="20"/>
              </w:rPr>
            </w:pPr>
          </w:p>
          <w:p w14:paraId="0CFA8101" w14:textId="77777777" w:rsidR="00E40033" w:rsidRDefault="00E40033" w:rsidP="00552E00">
            <w:pPr>
              <w:rPr>
                <w:color w:val="0070C0"/>
                <w:sz w:val="20"/>
                <w:szCs w:val="20"/>
              </w:rPr>
            </w:pPr>
          </w:p>
          <w:p w14:paraId="1944BAA8" w14:textId="10A45FC3" w:rsidR="00E40033" w:rsidRPr="002F2C89" w:rsidRDefault="00E40033" w:rsidP="00552E00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C5E0B3" w:themeFill="accent6" w:themeFillTint="66"/>
          </w:tcPr>
          <w:p w14:paraId="20B44763" w14:textId="77777777" w:rsidR="005627B9" w:rsidRDefault="005627B9" w:rsidP="00552E00">
            <w:r>
              <w:lastRenderedPageBreak/>
              <w:t xml:space="preserve">Cultural differences and how they can cause conflict </w:t>
            </w:r>
          </w:p>
          <w:p w14:paraId="4E730AC9" w14:textId="77777777" w:rsidR="005627B9" w:rsidRDefault="005627B9" w:rsidP="00552E00">
            <w:r>
              <w:t xml:space="preserve">Racism Rumours and name-calling </w:t>
            </w:r>
          </w:p>
          <w:p w14:paraId="568584A5" w14:textId="77777777" w:rsidR="005627B9" w:rsidRDefault="005627B9" w:rsidP="00552E00">
            <w:r>
              <w:t xml:space="preserve">Types of bullying Material wealth and happiness </w:t>
            </w:r>
          </w:p>
          <w:p w14:paraId="17773706" w14:textId="2E71959D" w:rsidR="00685DA3" w:rsidRPr="002F2C89" w:rsidRDefault="005627B9" w:rsidP="00552E00">
            <w:pPr>
              <w:rPr>
                <w:color w:val="0070C0"/>
                <w:sz w:val="20"/>
                <w:szCs w:val="20"/>
              </w:rPr>
            </w:pPr>
            <w:r>
              <w:lastRenderedPageBreak/>
              <w:t>Enjoying and respecting other cultures</w:t>
            </w:r>
          </w:p>
        </w:tc>
        <w:tc>
          <w:tcPr>
            <w:tcW w:w="2433" w:type="dxa"/>
            <w:shd w:val="clear" w:color="auto" w:fill="C5E0B3" w:themeFill="accent6" w:themeFillTint="66"/>
          </w:tcPr>
          <w:p w14:paraId="2F3C9C18" w14:textId="50F30253" w:rsidR="00E61BD3" w:rsidRDefault="00E61BD3" w:rsidP="00552E00">
            <w:r>
              <w:lastRenderedPageBreak/>
              <w:t xml:space="preserve">Future dreams </w:t>
            </w:r>
          </w:p>
          <w:p w14:paraId="5232AD30" w14:textId="77777777" w:rsidR="00E61BD3" w:rsidRDefault="00E61BD3" w:rsidP="00552E00">
            <w:r>
              <w:t xml:space="preserve">The importance of money </w:t>
            </w:r>
          </w:p>
          <w:p w14:paraId="7424EB33" w14:textId="77777777" w:rsidR="00E61BD3" w:rsidRDefault="00E61BD3" w:rsidP="00552E00">
            <w:r>
              <w:t xml:space="preserve">Jobs and careers </w:t>
            </w:r>
          </w:p>
          <w:p w14:paraId="48A17882" w14:textId="77777777" w:rsidR="00E61BD3" w:rsidRDefault="00E61BD3" w:rsidP="00552E00">
            <w:r>
              <w:t xml:space="preserve">Dream job and how to get there </w:t>
            </w:r>
          </w:p>
          <w:p w14:paraId="08B700BD" w14:textId="77777777" w:rsidR="00E61BD3" w:rsidRDefault="00E61BD3" w:rsidP="00552E00">
            <w:r>
              <w:t xml:space="preserve">Goals in different cultures </w:t>
            </w:r>
          </w:p>
          <w:p w14:paraId="005E977B" w14:textId="77777777" w:rsidR="00E61BD3" w:rsidRDefault="00E61BD3" w:rsidP="00552E00">
            <w:r>
              <w:lastRenderedPageBreak/>
              <w:t xml:space="preserve">Supporting others (charity) </w:t>
            </w:r>
          </w:p>
          <w:p w14:paraId="1368D2EC" w14:textId="6FA3F799" w:rsidR="00685DA3" w:rsidRPr="002F2C89" w:rsidRDefault="00E61BD3" w:rsidP="00552E00">
            <w:pPr>
              <w:rPr>
                <w:color w:val="0070C0"/>
                <w:sz w:val="20"/>
                <w:szCs w:val="20"/>
              </w:rPr>
            </w:pPr>
            <w:r>
              <w:t>Motivation</w:t>
            </w:r>
          </w:p>
        </w:tc>
        <w:tc>
          <w:tcPr>
            <w:tcW w:w="2432" w:type="dxa"/>
            <w:shd w:val="clear" w:color="auto" w:fill="C5E0B3" w:themeFill="accent6" w:themeFillTint="66"/>
          </w:tcPr>
          <w:p w14:paraId="605E6663" w14:textId="77777777" w:rsidR="003D2C16" w:rsidRDefault="003D2C16" w:rsidP="00552E00">
            <w:r>
              <w:lastRenderedPageBreak/>
              <w:t xml:space="preserve">Smoking, including vaping </w:t>
            </w:r>
          </w:p>
          <w:p w14:paraId="0A718208" w14:textId="77777777" w:rsidR="003D2C16" w:rsidRDefault="003D2C16" w:rsidP="00552E00">
            <w:r>
              <w:t xml:space="preserve">Alcohol </w:t>
            </w:r>
          </w:p>
          <w:p w14:paraId="7CD8479B" w14:textId="77777777" w:rsidR="003D2C16" w:rsidRDefault="003D2C16" w:rsidP="00552E00">
            <w:r>
              <w:t>Alcohol and anti-social behaviour</w:t>
            </w:r>
          </w:p>
          <w:p w14:paraId="1962F3A1" w14:textId="77777777" w:rsidR="003D2C16" w:rsidRDefault="003D2C16" w:rsidP="00552E00">
            <w:r>
              <w:t xml:space="preserve">Emergency aid </w:t>
            </w:r>
          </w:p>
          <w:p w14:paraId="214DEE34" w14:textId="04931395" w:rsidR="00685DA3" w:rsidRPr="002F2C89" w:rsidRDefault="003D2C16" w:rsidP="00552E00">
            <w:pPr>
              <w:rPr>
                <w:color w:val="0070C0"/>
                <w:sz w:val="20"/>
                <w:szCs w:val="20"/>
              </w:rPr>
            </w:pPr>
            <w:r>
              <w:t xml:space="preserve">Body image Relationships with food Healthy choices </w:t>
            </w:r>
            <w:r>
              <w:lastRenderedPageBreak/>
              <w:t>Motivation and behaviour</w:t>
            </w:r>
          </w:p>
        </w:tc>
        <w:tc>
          <w:tcPr>
            <w:tcW w:w="2432" w:type="dxa"/>
            <w:shd w:val="clear" w:color="auto" w:fill="C5E0B3" w:themeFill="accent6" w:themeFillTint="66"/>
          </w:tcPr>
          <w:p w14:paraId="7DF66E5C" w14:textId="77777777" w:rsidR="003E0D11" w:rsidRDefault="003E0D11" w:rsidP="00552E00">
            <w:r>
              <w:lastRenderedPageBreak/>
              <w:t xml:space="preserve">Self-recognition and self-worth </w:t>
            </w:r>
          </w:p>
          <w:p w14:paraId="52407349" w14:textId="77777777" w:rsidR="003E0D11" w:rsidRDefault="003E0D11" w:rsidP="00552E00">
            <w:r>
              <w:t xml:space="preserve">Building self-esteem Safer online communities </w:t>
            </w:r>
          </w:p>
          <w:p w14:paraId="7455A466" w14:textId="10B96A70" w:rsidR="003E0D11" w:rsidRDefault="003E0D11" w:rsidP="00552E00">
            <w:r>
              <w:t xml:space="preserve">Rights and responsibilities online </w:t>
            </w:r>
            <w:proofErr w:type="spellStart"/>
            <w:r>
              <w:t>Online</w:t>
            </w:r>
            <w:proofErr w:type="spellEnd"/>
            <w:r>
              <w:t xml:space="preserve"> gaming and gambling </w:t>
            </w:r>
          </w:p>
          <w:p w14:paraId="72C7A33E" w14:textId="77777777" w:rsidR="003E0D11" w:rsidRDefault="003E0D11" w:rsidP="00552E00">
            <w:r>
              <w:lastRenderedPageBreak/>
              <w:t xml:space="preserve">Reducing screen time Dangers of online grooming </w:t>
            </w:r>
          </w:p>
          <w:p w14:paraId="54B0EEBA" w14:textId="34351086" w:rsidR="00685DA3" w:rsidRPr="002F2C89" w:rsidRDefault="003E0D11" w:rsidP="00552E00">
            <w:pPr>
              <w:rPr>
                <w:color w:val="0070C0"/>
                <w:sz w:val="20"/>
                <w:szCs w:val="20"/>
              </w:rPr>
            </w:pPr>
            <w:r>
              <w:t>SMARRT internet safety rules</w:t>
            </w:r>
          </w:p>
        </w:tc>
        <w:tc>
          <w:tcPr>
            <w:tcW w:w="2433" w:type="dxa"/>
            <w:shd w:val="clear" w:color="auto" w:fill="C5E0B3" w:themeFill="accent6" w:themeFillTint="66"/>
          </w:tcPr>
          <w:p w14:paraId="7D791897" w14:textId="77777777" w:rsidR="000E2E0B" w:rsidRDefault="000E2E0B" w:rsidP="00552E00">
            <w:r>
              <w:lastRenderedPageBreak/>
              <w:t>Self- and body image Influence of online and media on body image Puberty for girls</w:t>
            </w:r>
          </w:p>
          <w:p w14:paraId="325FD9ED" w14:textId="77777777" w:rsidR="000E2E0B" w:rsidRDefault="000E2E0B" w:rsidP="00552E00">
            <w:r>
              <w:t xml:space="preserve">Puberty for boys Conception (including IVF) </w:t>
            </w:r>
          </w:p>
          <w:p w14:paraId="501D4CA7" w14:textId="12BB3152" w:rsidR="00685DA3" w:rsidRPr="002F2C89" w:rsidRDefault="000E2E0B" w:rsidP="00552E00">
            <w:pPr>
              <w:rPr>
                <w:color w:val="0070C0"/>
                <w:sz w:val="20"/>
                <w:szCs w:val="20"/>
              </w:rPr>
            </w:pPr>
            <w:r>
              <w:lastRenderedPageBreak/>
              <w:t>Growing responsibility Coping with change Preparing for transition</w:t>
            </w:r>
          </w:p>
        </w:tc>
      </w:tr>
      <w:tr w:rsidR="00685DA3" w:rsidRPr="002F2C89" w14:paraId="4210ABD7" w14:textId="77777777" w:rsidTr="005A2035">
        <w:trPr>
          <w:trHeight w:val="735"/>
        </w:trPr>
        <w:tc>
          <w:tcPr>
            <w:tcW w:w="1271" w:type="dxa"/>
            <w:shd w:val="clear" w:color="auto" w:fill="FF5050"/>
          </w:tcPr>
          <w:p w14:paraId="5DF7FC33" w14:textId="77777777" w:rsidR="00685DA3" w:rsidRDefault="00685DA3" w:rsidP="00552E00">
            <w:pPr>
              <w:rPr>
                <w:color w:val="00B050"/>
                <w:sz w:val="20"/>
                <w:szCs w:val="20"/>
              </w:rPr>
            </w:pPr>
            <w:r w:rsidRPr="002F2C89">
              <w:rPr>
                <w:color w:val="00B050"/>
                <w:sz w:val="20"/>
                <w:szCs w:val="20"/>
              </w:rPr>
              <w:lastRenderedPageBreak/>
              <w:t>B 5/6</w:t>
            </w:r>
          </w:p>
          <w:p w14:paraId="567573E9" w14:textId="3B7BF971" w:rsidR="005F65A9" w:rsidRPr="002F2C89" w:rsidRDefault="005F65A9" w:rsidP="00552E00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(</w:t>
            </w:r>
            <w:proofErr w:type="gramStart"/>
            <w:r>
              <w:rPr>
                <w:color w:val="00B050"/>
                <w:sz w:val="20"/>
                <w:szCs w:val="20"/>
              </w:rPr>
              <w:t>ages</w:t>
            </w:r>
            <w:proofErr w:type="gramEnd"/>
            <w:r>
              <w:rPr>
                <w:color w:val="00B050"/>
                <w:sz w:val="20"/>
                <w:szCs w:val="20"/>
              </w:rPr>
              <w:t xml:space="preserve"> 10 – 11)</w:t>
            </w:r>
          </w:p>
        </w:tc>
        <w:tc>
          <w:tcPr>
            <w:tcW w:w="2432" w:type="dxa"/>
            <w:shd w:val="clear" w:color="auto" w:fill="FF8181"/>
          </w:tcPr>
          <w:p w14:paraId="6045D890" w14:textId="77777777" w:rsidR="00B16029" w:rsidRDefault="00B16029" w:rsidP="00552E00">
            <w:r>
              <w:t>Identifying goals for the year</w:t>
            </w:r>
          </w:p>
          <w:p w14:paraId="3E022887" w14:textId="77777777" w:rsidR="00B16029" w:rsidRDefault="00B16029" w:rsidP="00552E00">
            <w:r>
              <w:t xml:space="preserve">Global citizenship Children’s universal rights </w:t>
            </w:r>
          </w:p>
          <w:p w14:paraId="7D928536" w14:textId="77777777" w:rsidR="00B16029" w:rsidRDefault="00B16029" w:rsidP="00552E00">
            <w:r>
              <w:t xml:space="preserve">Feeling welcome and valued </w:t>
            </w:r>
          </w:p>
          <w:p w14:paraId="1183DD29" w14:textId="77777777" w:rsidR="00B16029" w:rsidRDefault="00B16029" w:rsidP="00552E00">
            <w:r>
              <w:t xml:space="preserve">Choices, consequences and rewards </w:t>
            </w:r>
          </w:p>
          <w:p w14:paraId="3D10B007" w14:textId="77777777" w:rsidR="00B16029" w:rsidRDefault="00B16029" w:rsidP="00552E00">
            <w:r>
              <w:t xml:space="preserve">Group dynamics Democracy, having a voice </w:t>
            </w:r>
          </w:p>
          <w:p w14:paraId="35FD5EAB" w14:textId="0AC8311C" w:rsidR="00685DA3" w:rsidRDefault="00B16029" w:rsidP="00552E00">
            <w:pPr>
              <w:rPr>
                <w:color w:val="00B050"/>
                <w:sz w:val="20"/>
                <w:szCs w:val="20"/>
              </w:rPr>
            </w:pPr>
            <w:r>
              <w:t>Anti-social behaviour Role-modelling</w:t>
            </w:r>
          </w:p>
          <w:p w14:paraId="2B0524E1" w14:textId="77777777" w:rsidR="00E40033" w:rsidRDefault="00E40033" w:rsidP="00552E00">
            <w:pPr>
              <w:rPr>
                <w:color w:val="00B050"/>
                <w:sz w:val="20"/>
                <w:szCs w:val="20"/>
              </w:rPr>
            </w:pPr>
          </w:p>
          <w:p w14:paraId="5364AE1C" w14:textId="77777777" w:rsidR="00E40033" w:rsidRDefault="00E40033" w:rsidP="00552E00">
            <w:pPr>
              <w:rPr>
                <w:color w:val="00B050"/>
                <w:sz w:val="20"/>
                <w:szCs w:val="20"/>
              </w:rPr>
            </w:pPr>
          </w:p>
          <w:p w14:paraId="18D9BB25" w14:textId="77777777" w:rsidR="00E40033" w:rsidRDefault="00E40033" w:rsidP="00552E00">
            <w:pPr>
              <w:rPr>
                <w:color w:val="00B050"/>
                <w:sz w:val="20"/>
                <w:szCs w:val="20"/>
              </w:rPr>
            </w:pPr>
          </w:p>
          <w:p w14:paraId="51417B4D" w14:textId="5878441C" w:rsidR="00E40033" w:rsidRPr="002F2C89" w:rsidRDefault="00E40033" w:rsidP="00552E00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FF8181"/>
          </w:tcPr>
          <w:p w14:paraId="7DD3A4DB" w14:textId="77777777" w:rsidR="00750299" w:rsidRDefault="00750299" w:rsidP="00552E00">
            <w:r>
              <w:t>Perceptions of normality Understanding disability Power struggles Understanding bullying Inclusion/exclusion Differences as conflict, difference as celebration</w:t>
            </w:r>
          </w:p>
          <w:p w14:paraId="6F574475" w14:textId="2B99A3AE" w:rsidR="00685DA3" w:rsidRPr="002F2C89" w:rsidRDefault="00750299" w:rsidP="00552E00">
            <w:pPr>
              <w:rPr>
                <w:color w:val="00B050"/>
                <w:sz w:val="20"/>
                <w:szCs w:val="20"/>
              </w:rPr>
            </w:pPr>
            <w:r>
              <w:t xml:space="preserve"> Empathy</w:t>
            </w:r>
          </w:p>
        </w:tc>
        <w:tc>
          <w:tcPr>
            <w:tcW w:w="2433" w:type="dxa"/>
            <w:shd w:val="clear" w:color="auto" w:fill="FF8181"/>
          </w:tcPr>
          <w:p w14:paraId="105F129A" w14:textId="77777777" w:rsidR="00E71013" w:rsidRDefault="00E71013" w:rsidP="00552E00">
            <w:r>
              <w:t>Personal learning goals, in and out of school Success criteria Emotions in success Making a difference in the world</w:t>
            </w:r>
          </w:p>
          <w:p w14:paraId="35150499" w14:textId="77777777" w:rsidR="00E71013" w:rsidRDefault="00E71013" w:rsidP="00552E00">
            <w:r>
              <w:t xml:space="preserve">Motivation </w:t>
            </w:r>
          </w:p>
          <w:p w14:paraId="4349521F" w14:textId="413BFAE5" w:rsidR="00685DA3" w:rsidRPr="002F2C89" w:rsidRDefault="00E71013" w:rsidP="00552E00">
            <w:pPr>
              <w:rPr>
                <w:color w:val="00B050"/>
                <w:sz w:val="20"/>
                <w:szCs w:val="20"/>
              </w:rPr>
            </w:pPr>
            <w:r>
              <w:t>Recognising achievements Compliments</w:t>
            </w:r>
          </w:p>
        </w:tc>
        <w:tc>
          <w:tcPr>
            <w:tcW w:w="2432" w:type="dxa"/>
            <w:shd w:val="clear" w:color="auto" w:fill="FF8181"/>
          </w:tcPr>
          <w:p w14:paraId="23050E45" w14:textId="77777777" w:rsidR="00F76AB9" w:rsidRDefault="00F76AB9" w:rsidP="00552E00">
            <w:r>
              <w:t>Taking personal responsibility</w:t>
            </w:r>
          </w:p>
          <w:p w14:paraId="5973F4CD" w14:textId="77777777" w:rsidR="001A4B28" w:rsidRDefault="00F76AB9" w:rsidP="00552E00">
            <w:r>
              <w:t xml:space="preserve">How substances affect the body </w:t>
            </w:r>
          </w:p>
          <w:p w14:paraId="56BB963B" w14:textId="77777777" w:rsidR="001A4B28" w:rsidRDefault="00F76AB9" w:rsidP="00552E00">
            <w:r>
              <w:t xml:space="preserve">Exploitation, including ‘county </w:t>
            </w:r>
            <w:proofErr w:type="gramStart"/>
            <w:r>
              <w:t>lines’</w:t>
            </w:r>
            <w:proofErr w:type="gramEnd"/>
            <w:r>
              <w:t xml:space="preserve"> and gang culture </w:t>
            </w:r>
          </w:p>
          <w:p w14:paraId="2CFA4E72" w14:textId="77777777" w:rsidR="001A4B28" w:rsidRDefault="00F76AB9" w:rsidP="00552E00">
            <w:r>
              <w:t>Emotional and mental health</w:t>
            </w:r>
          </w:p>
          <w:p w14:paraId="19AFF1AF" w14:textId="19A0385E" w:rsidR="00685DA3" w:rsidRPr="002F2C89" w:rsidRDefault="00F76AB9" w:rsidP="00552E00">
            <w:pPr>
              <w:rPr>
                <w:color w:val="00B050"/>
                <w:sz w:val="20"/>
                <w:szCs w:val="20"/>
              </w:rPr>
            </w:pPr>
            <w:r>
              <w:t>Managing stress</w:t>
            </w:r>
          </w:p>
        </w:tc>
        <w:tc>
          <w:tcPr>
            <w:tcW w:w="2432" w:type="dxa"/>
            <w:shd w:val="clear" w:color="auto" w:fill="FF8181"/>
          </w:tcPr>
          <w:p w14:paraId="7E130BA8" w14:textId="77777777" w:rsidR="00292847" w:rsidRDefault="00B57498" w:rsidP="00552E00">
            <w:r>
              <w:t xml:space="preserve">Mental health Identifying mental health worries and sources of support </w:t>
            </w:r>
          </w:p>
          <w:p w14:paraId="604DD2A7" w14:textId="77777777" w:rsidR="00292847" w:rsidRDefault="00B57498" w:rsidP="00552E00">
            <w:r>
              <w:t xml:space="preserve">Love and loss </w:t>
            </w:r>
          </w:p>
          <w:p w14:paraId="6CBBA6A0" w14:textId="77777777" w:rsidR="00875276" w:rsidRDefault="00B57498" w:rsidP="00552E00">
            <w:r>
              <w:t xml:space="preserve">Managing feelings Power and control Assertiveness Technology safety </w:t>
            </w:r>
          </w:p>
          <w:p w14:paraId="69C58883" w14:textId="75F4396A" w:rsidR="00685DA3" w:rsidRPr="002F2C89" w:rsidRDefault="00B57498" w:rsidP="00552E00">
            <w:pPr>
              <w:rPr>
                <w:color w:val="00B050"/>
                <w:sz w:val="20"/>
                <w:szCs w:val="20"/>
              </w:rPr>
            </w:pPr>
            <w:r>
              <w:t>Take responsibility with technology us</w:t>
            </w:r>
            <w:r w:rsidR="00875276">
              <w:t>e</w:t>
            </w:r>
          </w:p>
        </w:tc>
        <w:tc>
          <w:tcPr>
            <w:tcW w:w="2433" w:type="dxa"/>
            <w:shd w:val="clear" w:color="auto" w:fill="FF8181"/>
          </w:tcPr>
          <w:p w14:paraId="4EADC7F4" w14:textId="77777777" w:rsidR="005F119C" w:rsidRDefault="005F119C" w:rsidP="00552E00">
            <w:r>
              <w:t xml:space="preserve">Self-image </w:t>
            </w:r>
          </w:p>
          <w:p w14:paraId="5D89DD16" w14:textId="77777777" w:rsidR="005F119C" w:rsidRDefault="005F119C" w:rsidP="00552E00">
            <w:r>
              <w:t>Body image</w:t>
            </w:r>
          </w:p>
          <w:p w14:paraId="4A6B222F" w14:textId="77777777" w:rsidR="005F119C" w:rsidRDefault="005F119C" w:rsidP="00552E00">
            <w:r>
              <w:t xml:space="preserve">Puberty and feelings Conception to birth Reflections about change </w:t>
            </w:r>
          </w:p>
          <w:p w14:paraId="54955D4C" w14:textId="77777777" w:rsidR="006425AD" w:rsidRDefault="005F119C" w:rsidP="00552E00">
            <w:r>
              <w:t xml:space="preserve">Physical attraction Respect and consent Boyfriends/girlfriends Sexting </w:t>
            </w:r>
          </w:p>
          <w:p w14:paraId="36359E8F" w14:textId="34AC646C" w:rsidR="00685DA3" w:rsidRPr="002F2C89" w:rsidRDefault="005F119C" w:rsidP="00552E00">
            <w:pPr>
              <w:rPr>
                <w:color w:val="00B050"/>
                <w:sz w:val="20"/>
                <w:szCs w:val="20"/>
              </w:rPr>
            </w:pPr>
            <w:r>
              <w:t>Transition</w:t>
            </w:r>
          </w:p>
        </w:tc>
      </w:tr>
    </w:tbl>
    <w:p w14:paraId="149D336C" w14:textId="7737C309" w:rsidR="00685DA3" w:rsidRDefault="00685DA3" w:rsidP="00685DA3">
      <w:pPr>
        <w:rPr>
          <w:sz w:val="20"/>
          <w:szCs w:val="20"/>
        </w:rPr>
      </w:pPr>
    </w:p>
    <w:p w14:paraId="1D080967" w14:textId="77777777" w:rsidR="00A42E9F" w:rsidRDefault="000963FF" w:rsidP="00685DA3">
      <w:pPr>
        <w:rPr>
          <w:sz w:val="20"/>
          <w:szCs w:val="20"/>
        </w:rPr>
      </w:pPr>
      <w:r>
        <w:rPr>
          <w:sz w:val="20"/>
          <w:szCs w:val="20"/>
        </w:rPr>
        <w:t>Because of its spiral curriculum, Jigsaw</w:t>
      </w:r>
      <w:r w:rsidR="009E7C16">
        <w:rPr>
          <w:sz w:val="20"/>
          <w:szCs w:val="20"/>
        </w:rPr>
        <w:t xml:space="preserve"> fits well into a 2-year cycle.</w:t>
      </w:r>
      <w:r w:rsidR="00CD390F">
        <w:rPr>
          <w:sz w:val="20"/>
          <w:szCs w:val="20"/>
        </w:rPr>
        <w:t xml:space="preserve">  There are few areas that rely on specific knowledge from previous units. </w:t>
      </w:r>
    </w:p>
    <w:p w14:paraId="1E379258" w14:textId="543774C5" w:rsidR="00FB2C4A" w:rsidRDefault="00CD390F" w:rsidP="00685DA3">
      <w:pPr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577AD2">
        <w:rPr>
          <w:sz w:val="20"/>
          <w:szCs w:val="20"/>
        </w:rPr>
        <w:t>exception</w:t>
      </w:r>
      <w:r w:rsidR="00343D35">
        <w:rPr>
          <w:sz w:val="20"/>
          <w:szCs w:val="20"/>
        </w:rPr>
        <w:t xml:space="preserve"> </w:t>
      </w:r>
      <w:r w:rsidR="00D231E4">
        <w:rPr>
          <w:sz w:val="20"/>
          <w:szCs w:val="20"/>
        </w:rPr>
        <w:t>is</w:t>
      </w:r>
      <w:r w:rsidR="00706FDC">
        <w:rPr>
          <w:sz w:val="20"/>
          <w:szCs w:val="20"/>
        </w:rPr>
        <w:t xml:space="preserve"> in the Changing Me </w:t>
      </w:r>
      <w:r w:rsidR="000A4F4C">
        <w:rPr>
          <w:sz w:val="20"/>
          <w:szCs w:val="20"/>
        </w:rPr>
        <w:t>unit</w:t>
      </w:r>
      <w:r w:rsidR="00653AB1">
        <w:rPr>
          <w:sz w:val="20"/>
          <w:szCs w:val="20"/>
        </w:rPr>
        <w:t xml:space="preserve"> (</w:t>
      </w:r>
      <w:r w:rsidR="00FC3B14">
        <w:rPr>
          <w:sz w:val="20"/>
          <w:szCs w:val="20"/>
        </w:rPr>
        <w:t>puzzle)</w:t>
      </w:r>
    </w:p>
    <w:p w14:paraId="650B329F" w14:textId="53655887" w:rsidR="009014C1" w:rsidRDefault="009014C1" w:rsidP="00685DA3">
      <w:pPr>
        <w:rPr>
          <w:sz w:val="20"/>
          <w:szCs w:val="20"/>
        </w:rPr>
      </w:pPr>
      <w:r>
        <w:rPr>
          <w:sz w:val="20"/>
          <w:szCs w:val="20"/>
        </w:rPr>
        <w:t>Changing Me</w:t>
      </w:r>
      <w:r w:rsidR="00A858C7">
        <w:rPr>
          <w:sz w:val="20"/>
          <w:szCs w:val="20"/>
        </w:rPr>
        <w:t xml:space="preserve"> (Years 3/4 and 5/6)</w:t>
      </w:r>
    </w:p>
    <w:p w14:paraId="7E3F0599" w14:textId="23970FCE" w:rsidR="00050D76" w:rsidRDefault="009977EB" w:rsidP="00685DA3">
      <w:pPr>
        <w:rPr>
          <w:sz w:val="20"/>
          <w:szCs w:val="20"/>
        </w:rPr>
      </w:pPr>
      <w:r>
        <w:rPr>
          <w:sz w:val="20"/>
          <w:szCs w:val="20"/>
        </w:rPr>
        <w:t xml:space="preserve">The lessons in these end of year units </w:t>
      </w:r>
      <w:r w:rsidR="00C041FB">
        <w:rPr>
          <w:sz w:val="20"/>
          <w:szCs w:val="20"/>
        </w:rPr>
        <w:t>cover Puberty and Sex Educati</w:t>
      </w:r>
      <w:r w:rsidR="0012142F">
        <w:rPr>
          <w:sz w:val="20"/>
          <w:szCs w:val="20"/>
        </w:rPr>
        <w:t>on</w:t>
      </w:r>
      <w:r w:rsidR="00364FCE">
        <w:rPr>
          <w:sz w:val="20"/>
          <w:szCs w:val="20"/>
        </w:rPr>
        <w:t xml:space="preserve"> </w:t>
      </w:r>
      <w:r w:rsidR="003D1690">
        <w:rPr>
          <w:sz w:val="20"/>
          <w:szCs w:val="20"/>
        </w:rPr>
        <w:t xml:space="preserve">so it may be that we </w:t>
      </w:r>
      <w:r w:rsidR="006425AD">
        <w:rPr>
          <w:sz w:val="20"/>
          <w:szCs w:val="20"/>
        </w:rPr>
        <w:t>want to</w:t>
      </w:r>
      <w:r w:rsidR="00DF5D52">
        <w:rPr>
          <w:sz w:val="20"/>
          <w:szCs w:val="20"/>
        </w:rPr>
        <w:t xml:space="preserve"> </w:t>
      </w:r>
      <w:r w:rsidR="003D1690">
        <w:rPr>
          <w:sz w:val="20"/>
          <w:szCs w:val="20"/>
        </w:rPr>
        <w:t>have to look at splitting into year groups</w:t>
      </w:r>
      <w:r w:rsidR="006425AD">
        <w:rPr>
          <w:sz w:val="20"/>
          <w:szCs w:val="20"/>
        </w:rPr>
        <w:t xml:space="preserve"> for these lessons</w:t>
      </w:r>
      <w:r w:rsidR="00DF5D52">
        <w:rPr>
          <w:sz w:val="20"/>
          <w:szCs w:val="20"/>
        </w:rPr>
        <w:t>.  Puberty for girls is also covered in Year B for the Year 3/4 group</w:t>
      </w:r>
      <w:r w:rsidR="00DC79ED">
        <w:rPr>
          <w:sz w:val="20"/>
          <w:szCs w:val="20"/>
        </w:rPr>
        <w:t xml:space="preserve"> </w:t>
      </w:r>
      <w:r w:rsidR="0085383F">
        <w:rPr>
          <w:sz w:val="20"/>
          <w:szCs w:val="20"/>
        </w:rPr>
        <w:t xml:space="preserve">as </w:t>
      </w:r>
      <w:r w:rsidR="003B4B32">
        <w:rPr>
          <w:sz w:val="20"/>
          <w:szCs w:val="20"/>
        </w:rPr>
        <w:t>is</w:t>
      </w:r>
      <w:r w:rsidR="0085383F">
        <w:rPr>
          <w:sz w:val="20"/>
          <w:szCs w:val="20"/>
        </w:rPr>
        <w:t xml:space="preserve"> Having a Baby (there are 2 </w:t>
      </w:r>
      <w:r w:rsidR="00D95710">
        <w:rPr>
          <w:sz w:val="20"/>
          <w:szCs w:val="20"/>
        </w:rPr>
        <w:t>alternatives for</w:t>
      </w:r>
      <w:r w:rsidR="0085383F">
        <w:rPr>
          <w:sz w:val="20"/>
          <w:szCs w:val="20"/>
        </w:rPr>
        <w:t xml:space="preserve"> this lesson, one focuses on the physical</w:t>
      </w:r>
      <w:r w:rsidR="00434E60">
        <w:rPr>
          <w:sz w:val="20"/>
          <w:szCs w:val="20"/>
        </w:rPr>
        <w:t xml:space="preserve"> (labelling body parts,</w:t>
      </w:r>
      <w:r w:rsidR="00F50F33">
        <w:rPr>
          <w:sz w:val="20"/>
          <w:szCs w:val="20"/>
        </w:rPr>
        <w:t xml:space="preserve"> sperm/egg, foetus growing)</w:t>
      </w:r>
      <w:r w:rsidR="00D95710">
        <w:rPr>
          <w:sz w:val="20"/>
          <w:szCs w:val="20"/>
        </w:rPr>
        <w:t xml:space="preserve"> one on the emotional</w:t>
      </w:r>
      <w:r w:rsidR="00A64491">
        <w:rPr>
          <w:sz w:val="20"/>
          <w:szCs w:val="20"/>
        </w:rPr>
        <w:t xml:space="preserve"> (</w:t>
      </w:r>
      <w:r w:rsidR="006959D5">
        <w:rPr>
          <w:sz w:val="20"/>
          <w:szCs w:val="20"/>
        </w:rPr>
        <w:t>responsibilities and joys of having a baby)</w:t>
      </w:r>
      <w:r w:rsidR="00D95710">
        <w:rPr>
          <w:sz w:val="20"/>
          <w:szCs w:val="20"/>
        </w:rPr>
        <w:t>)</w:t>
      </w:r>
      <w:r w:rsidR="006959D5">
        <w:rPr>
          <w:sz w:val="20"/>
          <w:szCs w:val="20"/>
        </w:rPr>
        <w:t>.</w:t>
      </w:r>
      <w:r w:rsidR="003B4B32">
        <w:rPr>
          <w:sz w:val="20"/>
          <w:szCs w:val="20"/>
        </w:rPr>
        <w:t xml:space="preserve">  </w:t>
      </w:r>
      <w:r w:rsidR="00382014">
        <w:rPr>
          <w:sz w:val="20"/>
          <w:szCs w:val="20"/>
        </w:rPr>
        <w:t xml:space="preserve">The maturity of the cohort may be the influencing factor as to what we teach.  It also mentions getting the school nurse in to help with </w:t>
      </w:r>
      <w:r w:rsidR="00966DE5">
        <w:rPr>
          <w:sz w:val="20"/>
          <w:szCs w:val="20"/>
        </w:rPr>
        <w:t>these lessons</w:t>
      </w:r>
      <w:r w:rsidR="008B5B09">
        <w:rPr>
          <w:sz w:val="20"/>
          <w:szCs w:val="20"/>
        </w:rPr>
        <w:t>, and maybe timetabling more than an hour</w:t>
      </w:r>
      <w:r w:rsidR="00FB2C4A">
        <w:rPr>
          <w:sz w:val="20"/>
          <w:szCs w:val="20"/>
        </w:rPr>
        <w:t xml:space="preserve"> for these too.</w:t>
      </w:r>
    </w:p>
    <w:p w14:paraId="39683039" w14:textId="77777777" w:rsidR="00966DE5" w:rsidRDefault="00966DE5" w:rsidP="00685DA3">
      <w:pPr>
        <w:rPr>
          <w:sz w:val="20"/>
          <w:szCs w:val="20"/>
        </w:rPr>
      </w:pPr>
    </w:p>
    <w:p w14:paraId="0D15CC7D" w14:textId="77777777" w:rsidR="00343D35" w:rsidRDefault="00343D35" w:rsidP="00685DA3">
      <w:pPr>
        <w:rPr>
          <w:sz w:val="20"/>
          <w:szCs w:val="20"/>
        </w:rPr>
      </w:pPr>
    </w:p>
    <w:p w14:paraId="38653907" w14:textId="77777777" w:rsidR="00ED428A" w:rsidRPr="00685DA3" w:rsidRDefault="00ED428A" w:rsidP="00685DA3"/>
    <w:sectPr w:rsidR="00ED428A" w:rsidRPr="00685DA3" w:rsidSect="00D92D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A3"/>
    <w:rsid w:val="00034342"/>
    <w:rsid w:val="00050D76"/>
    <w:rsid w:val="000810B8"/>
    <w:rsid w:val="000963FF"/>
    <w:rsid w:val="000A4F4C"/>
    <w:rsid w:val="000D3D6D"/>
    <w:rsid w:val="000E2E0B"/>
    <w:rsid w:val="000F5F74"/>
    <w:rsid w:val="000F75AC"/>
    <w:rsid w:val="0012142F"/>
    <w:rsid w:val="001A4B28"/>
    <w:rsid w:val="00214047"/>
    <w:rsid w:val="00224771"/>
    <w:rsid w:val="00242E8D"/>
    <w:rsid w:val="00251C17"/>
    <w:rsid w:val="00260D0A"/>
    <w:rsid w:val="00266AC8"/>
    <w:rsid w:val="002735E6"/>
    <w:rsid w:val="00280470"/>
    <w:rsid w:val="00292847"/>
    <w:rsid w:val="002B2AD6"/>
    <w:rsid w:val="002D1CF9"/>
    <w:rsid w:val="00343D35"/>
    <w:rsid w:val="00364FCE"/>
    <w:rsid w:val="00366367"/>
    <w:rsid w:val="003765C1"/>
    <w:rsid w:val="00382014"/>
    <w:rsid w:val="003B3668"/>
    <w:rsid w:val="003B4B32"/>
    <w:rsid w:val="003D1690"/>
    <w:rsid w:val="003D2C16"/>
    <w:rsid w:val="003E0D11"/>
    <w:rsid w:val="00434E60"/>
    <w:rsid w:val="004C0B40"/>
    <w:rsid w:val="004E15E4"/>
    <w:rsid w:val="004F1265"/>
    <w:rsid w:val="005075C2"/>
    <w:rsid w:val="00511E6B"/>
    <w:rsid w:val="005627B9"/>
    <w:rsid w:val="00577AD2"/>
    <w:rsid w:val="00582C08"/>
    <w:rsid w:val="005A2035"/>
    <w:rsid w:val="005F119C"/>
    <w:rsid w:val="005F1DF5"/>
    <w:rsid w:val="005F65A9"/>
    <w:rsid w:val="005F6B63"/>
    <w:rsid w:val="0060600C"/>
    <w:rsid w:val="0062679D"/>
    <w:rsid w:val="006320A0"/>
    <w:rsid w:val="006425AD"/>
    <w:rsid w:val="00653AB1"/>
    <w:rsid w:val="00685DA3"/>
    <w:rsid w:val="006959D5"/>
    <w:rsid w:val="006A7EB8"/>
    <w:rsid w:val="006E0EF7"/>
    <w:rsid w:val="00705571"/>
    <w:rsid w:val="00706FDC"/>
    <w:rsid w:val="0073229F"/>
    <w:rsid w:val="00750299"/>
    <w:rsid w:val="00794BFF"/>
    <w:rsid w:val="00794E11"/>
    <w:rsid w:val="007F4B74"/>
    <w:rsid w:val="00845022"/>
    <w:rsid w:val="0085383F"/>
    <w:rsid w:val="00854CC5"/>
    <w:rsid w:val="00875276"/>
    <w:rsid w:val="008B5B09"/>
    <w:rsid w:val="009014C1"/>
    <w:rsid w:val="00966DE5"/>
    <w:rsid w:val="009977EB"/>
    <w:rsid w:val="009E7C16"/>
    <w:rsid w:val="00A1352F"/>
    <w:rsid w:val="00A42E9F"/>
    <w:rsid w:val="00A54454"/>
    <w:rsid w:val="00A55BB7"/>
    <w:rsid w:val="00A64491"/>
    <w:rsid w:val="00A858C7"/>
    <w:rsid w:val="00AA561D"/>
    <w:rsid w:val="00AB7987"/>
    <w:rsid w:val="00AD1E2C"/>
    <w:rsid w:val="00AF5F7C"/>
    <w:rsid w:val="00B07660"/>
    <w:rsid w:val="00B16029"/>
    <w:rsid w:val="00B564ED"/>
    <w:rsid w:val="00B571E9"/>
    <w:rsid w:val="00B57498"/>
    <w:rsid w:val="00B7042C"/>
    <w:rsid w:val="00B950C0"/>
    <w:rsid w:val="00BF03B7"/>
    <w:rsid w:val="00C041FB"/>
    <w:rsid w:val="00C31C64"/>
    <w:rsid w:val="00C73DA8"/>
    <w:rsid w:val="00C859C1"/>
    <w:rsid w:val="00CD390F"/>
    <w:rsid w:val="00CF23A0"/>
    <w:rsid w:val="00CF5289"/>
    <w:rsid w:val="00D0148C"/>
    <w:rsid w:val="00D231E4"/>
    <w:rsid w:val="00D41DC2"/>
    <w:rsid w:val="00D86C97"/>
    <w:rsid w:val="00D95710"/>
    <w:rsid w:val="00DC79ED"/>
    <w:rsid w:val="00DF5D52"/>
    <w:rsid w:val="00E325E3"/>
    <w:rsid w:val="00E40033"/>
    <w:rsid w:val="00E61BD3"/>
    <w:rsid w:val="00E71013"/>
    <w:rsid w:val="00EA4DD8"/>
    <w:rsid w:val="00EC7787"/>
    <w:rsid w:val="00ED2008"/>
    <w:rsid w:val="00ED428A"/>
    <w:rsid w:val="00F33794"/>
    <w:rsid w:val="00F376AE"/>
    <w:rsid w:val="00F50F33"/>
    <w:rsid w:val="00F63B6C"/>
    <w:rsid w:val="00F76AB9"/>
    <w:rsid w:val="00F97E04"/>
    <w:rsid w:val="00FB2C4A"/>
    <w:rsid w:val="00FC3B14"/>
    <w:rsid w:val="00FD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BD997"/>
  <w15:chartTrackingRefBased/>
  <w15:docId w15:val="{A6AE9325-2DD0-48DE-B81A-E2F7EBCB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5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85DA3"/>
    <w:rPr>
      <w:color w:val="0563C1"/>
      <w:u w:val="single"/>
    </w:rPr>
  </w:style>
  <w:style w:type="paragraph" w:customStyle="1" w:styleId="xmsonormal">
    <w:name w:val="xmsonormal"/>
    <w:basedOn w:val="Normal"/>
    <w:rsid w:val="00685DA3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74AFA60A921347BF94085EAF489C10" ma:contentTypeVersion="16" ma:contentTypeDescription="Create a new document." ma:contentTypeScope="" ma:versionID="5599409854285c55b8da13453a431ec8">
  <xsd:schema xmlns:xsd="http://www.w3.org/2001/XMLSchema" xmlns:xs="http://www.w3.org/2001/XMLSchema" xmlns:p="http://schemas.microsoft.com/office/2006/metadata/properties" xmlns:ns2="47f19b77-9183-4fc2-bb77-da09682717ed" xmlns:ns3="4aa0b2aa-ae8d-4d1d-a89c-3d0d53edecf4" targetNamespace="http://schemas.microsoft.com/office/2006/metadata/properties" ma:root="true" ma:fieldsID="89acf1fe514b18eda358f1d3c492a838" ns2:_="" ns3:_="">
    <xsd:import namespace="47f19b77-9183-4fc2-bb77-da09682717ed"/>
    <xsd:import namespace="4aa0b2aa-ae8d-4d1d-a89c-3d0d53edec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19b77-9183-4fc2-bb77-da09682717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6e6c20e-1c20-40a5-b105-c40edbba9b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b2aa-ae8d-4d1d-a89c-3d0d53edecf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48614d-01fe-43c7-8c9f-1cccb5633d5b}" ma:internalName="TaxCatchAll" ma:showField="CatchAllData" ma:web="4aa0b2aa-ae8d-4d1d-a89c-3d0d53edec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f19b77-9183-4fc2-bb77-da09682717ed">
      <Terms xmlns="http://schemas.microsoft.com/office/infopath/2007/PartnerControls"/>
    </lcf76f155ced4ddcb4097134ff3c332f>
    <TaxCatchAll xmlns="4aa0b2aa-ae8d-4d1d-a89c-3d0d53edec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9EDD16-9967-40D7-A669-0C6BD7484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f19b77-9183-4fc2-bb77-da09682717ed"/>
    <ds:schemaRef ds:uri="4aa0b2aa-ae8d-4d1d-a89c-3d0d53edec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4AEE15-8827-4D93-8FAD-4DBC30378149}">
  <ds:schemaRefs>
    <ds:schemaRef ds:uri="http://schemas.microsoft.com/office/2006/metadata/properties"/>
    <ds:schemaRef ds:uri="4aa0b2aa-ae8d-4d1d-a89c-3d0d53edecf4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47f19b77-9183-4fc2-bb77-da09682717ed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917E1FC-5DD8-4804-A12D-EFFEFA297E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1220</Words>
  <Characters>6959</Characters>
  <Application>Microsoft Office Word</Application>
  <DocSecurity>0</DocSecurity>
  <Lines>57</Lines>
  <Paragraphs>16</Paragraphs>
  <ScaleCrop>false</ScaleCrop>
  <Company/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Debbra Hutson</dc:creator>
  <cp:keywords/>
  <dc:description/>
  <cp:lastModifiedBy>Debbra Hutson</cp:lastModifiedBy>
  <cp:revision>14</cp:revision>
  <dcterms:created xsi:type="dcterms:W3CDTF">2022-07-04T07:13:00Z</dcterms:created>
  <dcterms:modified xsi:type="dcterms:W3CDTF">2023-02-11T13:55:00Z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0x010100C974AFA60A921347BF94085EAF489C10</vt:lpwstr>
  </property>
  <property fmtid="{D5CDD505-2E9C-101B-9397-08002B2CF9AE}" pid="3" name="MediaServiceImageTags">
    <vt:lpwstr/>
  </property>
</Properties>
</file>